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0CB541C1" w14:textId="77777777" w:rsidR="00425292"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3507F0FF" w:rsidR="00ED5A58" w:rsidRPr="008E6F86" w:rsidRDefault="00425292" w:rsidP="001E2331">
      <w:pPr>
        <w:jc w:val="center"/>
        <w:rPr>
          <w:rFonts w:asciiTheme="minorHAnsi" w:hAnsiTheme="minorHAnsi" w:cstheme="minorHAnsi"/>
          <w:b/>
        </w:rPr>
      </w:pPr>
      <w:r w:rsidRPr="008A2C86">
        <w:rPr>
          <w:rFonts w:asciiTheme="minorHAnsi" w:hAnsiTheme="minorHAnsi" w:cstheme="minorHAnsi"/>
          <w:b/>
        </w:rPr>
        <w:t>The Appendix Cancer / PMP Research Foundation</w:t>
      </w:r>
    </w:p>
    <w:p w14:paraId="4A69D2A8" w14:textId="77777777" w:rsidR="00A96877" w:rsidRPr="00B42CCB" w:rsidRDefault="00A96877">
      <w:pPr>
        <w:jc w:val="center"/>
        <w:rPr>
          <w:rFonts w:ascii="Arial" w:hAnsi="Arial" w:cs="Arial"/>
          <w:b/>
        </w:rPr>
      </w:pPr>
    </w:p>
    <w:p w14:paraId="485D6457" w14:textId="1CF4421F"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00D96BF8">
        <w:rPr>
          <w:rFonts w:asciiTheme="minorHAnsi" w:hAnsiTheme="minorHAnsi" w:cstheme="minorHAnsi"/>
          <w:b w:val="0"/>
          <w:i/>
        </w:rPr>
        <w:t>r</w:t>
      </w:r>
      <w:r w:rsidRPr="006F32A6">
        <w:rPr>
          <w:rFonts w:asciiTheme="minorHAnsi" w:hAnsiTheme="minorHAnsi" w:cstheme="minorHAnsi"/>
          <w:b w:val="0"/>
          <w:i/>
        </w:rPr>
        <w:t xml:space="preserve">esearch </w:t>
      </w:r>
      <w:r w:rsidR="00D96BF8">
        <w:rPr>
          <w:rFonts w:asciiTheme="minorHAnsi" w:hAnsiTheme="minorHAnsi" w:cstheme="minorHAnsi"/>
          <w:b w:val="0"/>
          <w:i/>
        </w:rPr>
        <w:t>g</w:t>
      </w:r>
      <w:r w:rsidR="008435E6">
        <w:rPr>
          <w:rFonts w:asciiTheme="minorHAnsi" w:hAnsiTheme="minorHAnsi" w:cstheme="minorHAnsi"/>
          <w:b w:val="0"/>
          <w:i/>
        </w:rPr>
        <w:t>rant</w:t>
      </w:r>
      <w:r w:rsidR="00D96BF8">
        <w:rPr>
          <w:rFonts w:asciiTheme="minorHAnsi" w:hAnsiTheme="minorHAnsi" w:cstheme="minorHAnsi"/>
          <w:b w:val="0"/>
          <w:i/>
        </w:rPr>
        <w:t xml:space="preserve"> m</w:t>
      </w:r>
      <w:r w:rsidRPr="006F32A6">
        <w:rPr>
          <w:rFonts w:asciiTheme="minorHAnsi" w:hAnsiTheme="minorHAnsi" w:cstheme="minorHAnsi"/>
          <w:b w:val="0"/>
          <w:i/>
        </w:rPr>
        <w:t>oney</w:t>
      </w:r>
      <w:r w:rsidR="00EF315D" w:rsidRPr="006F32A6">
        <w:rPr>
          <w:rFonts w:asciiTheme="minorHAnsi" w:hAnsiTheme="minorHAnsi" w:cstheme="minorHAnsi"/>
          <w:b w:val="0"/>
          <w:i/>
        </w:rPr>
        <w:t xml:space="preserve"> </w:t>
      </w:r>
      <w:r w:rsidR="00D96BF8">
        <w:rPr>
          <w:rFonts w:asciiTheme="minorHAnsi" w:hAnsiTheme="minorHAnsi" w:cstheme="minorHAnsi"/>
          <w:b w:val="0"/>
          <w:i/>
        </w:rPr>
        <w:t>for two g</w:t>
      </w:r>
      <w:r w:rsidR="00141487">
        <w:rPr>
          <w:rFonts w:asciiTheme="minorHAnsi" w:hAnsiTheme="minorHAnsi" w:cstheme="minorHAnsi"/>
          <w:b w:val="0"/>
          <w:i/>
        </w:rPr>
        <w:t>rants</w:t>
      </w:r>
    </w:p>
    <w:p w14:paraId="152C2ACD" w14:textId="4301EFF0"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141487">
        <w:rPr>
          <w:rFonts w:asciiTheme="minorHAnsi" w:hAnsiTheme="minorHAnsi" w:cstheme="minorHAnsi"/>
          <w:b w:val="0"/>
          <w:i/>
        </w:rPr>
        <w:t>50</w:t>
      </w:r>
      <w:r w:rsidR="00EF315D" w:rsidRPr="006F32A6">
        <w:rPr>
          <w:rFonts w:asciiTheme="minorHAnsi" w:hAnsiTheme="minorHAnsi" w:cstheme="minorHAnsi"/>
          <w:b w:val="0"/>
          <w:i/>
        </w:rPr>
        <w:t>,000</w:t>
      </w:r>
      <w:r w:rsidR="008435E6">
        <w:rPr>
          <w:rFonts w:asciiTheme="minorHAnsi" w:hAnsiTheme="minorHAnsi" w:cstheme="minorHAnsi"/>
          <w:b w:val="0"/>
          <w:i/>
        </w:rPr>
        <w:t xml:space="preserve"> US </w:t>
      </w:r>
      <w:r w:rsidR="00141487">
        <w:rPr>
          <w:rFonts w:asciiTheme="minorHAnsi" w:hAnsiTheme="minorHAnsi" w:cstheme="minorHAnsi"/>
          <w:b w:val="0"/>
          <w:i/>
        </w:rPr>
        <w:t xml:space="preserve">each </w:t>
      </w:r>
      <w:r w:rsidR="008435E6">
        <w:rPr>
          <w:rFonts w:asciiTheme="minorHAnsi" w:hAnsiTheme="minorHAnsi" w:cstheme="minorHAnsi"/>
          <w:b w:val="0"/>
          <w:i/>
        </w:rPr>
        <w:t>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06942A8C" w14:textId="67B7C47E" w:rsidR="00D73E2F" w:rsidRDefault="00425292">
      <w:pPr>
        <w:jc w:val="center"/>
        <w:rPr>
          <w:rStyle w:val="il"/>
          <w:rFonts w:asciiTheme="minorHAnsi" w:hAnsiTheme="minorHAnsi" w:cstheme="minorHAnsi"/>
          <w:b/>
          <w:bCs/>
          <w:sz w:val="40"/>
          <w:szCs w:val="27"/>
        </w:rPr>
      </w:pPr>
      <w:r w:rsidRPr="008A2C86">
        <w:rPr>
          <w:rStyle w:val="il"/>
          <w:rFonts w:asciiTheme="minorHAnsi" w:hAnsiTheme="minorHAnsi" w:cstheme="minorHAnsi"/>
          <w:b/>
          <w:bCs/>
          <w:sz w:val="40"/>
          <w:szCs w:val="27"/>
        </w:rPr>
        <w:t>Appendix Cancer and Pseudomyxoma Peritonei (PMP)</w:t>
      </w:r>
    </w:p>
    <w:p w14:paraId="0FF9FD07" w14:textId="77777777" w:rsidR="00425292" w:rsidRPr="00B42CCB" w:rsidRDefault="00425292">
      <w:pPr>
        <w:jc w:val="center"/>
        <w:rPr>
          <w:rFonts w:ascii="Arial" w:hAnsi="Arial" w:cs="Arial"/>
          <w:b/>
          <w:sz w:val="28"/>
          <w:szCs w:val="28"/>
        </w:rPr>
      </w:pPr>
    </w:p>
    <w:p w14:paraId="4A5A90F4" w14:textId="77777777"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61BBE5FB" w14:textId="6BEAF214" w:rsidR="00A90975" w:rsidRDefault="00425292" w:rsidP="00425292">
      <w:pPr>
        <w:jc w:val="both"/>
        <w:rPr>
          <w:rFonts w:asciiTheme="minorHAnsi" w:hAnsiTheme="minorHAnsi" w:cstheme="minorHAnsi"/>
          <w:sz w:val="22"/>
        </w:rPr>
      </w:pPr>
      <w:r w:rsidRPr="00425292">
        <w:rPr>
          <w:rFonts w:asciiTheme="minorHAnsi" w:hAnsiTheme="minorHAnsi" w:cstheme="minorHAnsi"/>
          <w:sz w:val="22"/>
        </w:rPr>
        <w:t xml:space="preserve">NORD, with funding from the patient organization Appendix Cancer / Pseudomyxoma Peritonei Research Foundation (“ACPMP”), is accepting applications for two, 2-year grants, $50,000 US per grant, for scientific and/or clinical research studies related to </w:t>
      </w:r>
      <w:proofErr w:type="spellStart"/>
      <w:r w:rsidRPr="00425292">
        <w:rPr>
          <w:rFonts w:asciiTheme="minorHAnsi" w:hAnsiTheme="minorHAnsi" w:cstheme="minorHAnsi"/>
          <w:sz w:val="22"/>
        </w:rPr>
        <w:t>pseudomyxoma</w:t>
      </w:r>
      <w:proofErr w:type="spellEnd"/>
      <w:r w:rsidRPr="00425292">
        <w:rPr>
          <w:rFonts w:asciiTheme="minorHAnsi" w:hAnsiTheme="minorHAnsi" w:cstheme="minorHAnsi"/>
          <w:sz w:val="22"/>
        </w:rPr>
        <w:t xml:space="preserve"> </w:t>
      </w:r>
      <w:proofErr w:type="spellStart"/>
      <w:r w:rsidRPr="00425292">
        <w:rPr>
          <w:rFonts w:asciiTheme="minorHAnsi" w:hAnsiTheme="minorHAnsi" w:cstheme="minorHAnsi"/>
          <w:sz w:val="22"/>
        </w:rPr>
        <w:t>peritonei</w:t>
      </w:r>
      <w:proofErr w:type="spellEnd"/>
      <w:r w:rsidRPr="00425292">
        <w:rPr>
          <w:rFonts w:asciiTheme="minorHAnsi" w:hAnsiTheme="minorHAnsi" w:cstheme="minorHAnsi"/>
          <w:sz w:val="22"/>
        </w:rPr>
        <w:t xml:space="preserve"> (PMP). Pseudomyxoma </w:t>
      </w:r>
      <w:proofErr w:type="spellStart"/>
      <w:r w:rsidRPr="00425292">
        <w:rPr>
          <w:rFonts w:asciiTheme="minorHAnsi" w:hAnsiTheme="minorHAnsi" w:cstheme="minorHAnsi"/>
          <w:sz w:val="22"/>
        </w:rPr>
        <w:t>peritonei</w:t>
      </w:r>
      <w:proofErr w:type="spellEnd"/>
      <w:r w:rsidRPr="00425292">
        <w:rPr>
          <w:rFonts w:asciiTheme="minorHAnsi" w:hAnsiTheme="minorHAnsi" w:cstheme="minorHAnsi"/>
          <w:sz w:val="22"/>
        </w:rPr>
        <w:t xml:space="preserve"> is a rare disorder characterized by the progressive accumulation of mucinous tumor cells within the abdomen and pelvis. PMP develops, in most cases, from a small perforation in the appendix that is caused by the penetration of a polyp located within the appendix. Tumors arising in the ovary also have been implicated. The tumor cells migrate within the abdominal and pelvic cavity to characteristic locations. Once they reach these locations, tumor cells continue to grow and spread throughout the peritoneum. Characteristic locations for tumor cell growth are within the greater </w:t>
      </w:r>
      <w:proofErr w:type="spellStart"/>
      <w:r w:rsidRPr="00425292">
        <w:rPr>
          <w:rFonts w:asciiTheme="minorHAnsi" w:hAnsiTheme="minorHAnsi" w:cstheme="minorHAnsi"/>
          <w:sz w:val="22"/>
        </w:rPr>
        <w:t>omentum</w:t>
      </w:r>
      <w:proofErr w:type="spellEnd"/>
      <w:r w:rsidRPr="00425292">
        <w:rPr>
          <w:rFonts w:asciiTheme="minorHAnsi" w:hAnsiTheme="minorHAnsi" w:cstheme="minorHAnsi"/>
          <w:sz w:val="22"/>
        </w:rPr>
        <w:t>,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Postoperative chemotherapy may also be administered. The exact cause of PMP is unknown, as there are no genetic, familial, or environmental factors yet known to cause this disorder.</w:t>
      </w:r>
    </w:p>
    <w:p w14:paraId="2F55C847" w14:textId="77777777" w:rsidR="00425292" w:rsidRPr="008E6F86" w:rsidRDefault="00425292" w:rsidP="00882085">
      <w:pPr>
        <w:spacing w:line="276" w:lineRule="auto"/>
        <w:rPr>
          <w:rFonts w:asciiTheme="minorHAnsi" w:hAnsiTheme="minorHAnsi" w:cstheme="minorHAnsi"/>
        </w:rPr>
      </w:pPr>
    </w:p>
    <w:p w14:paraId="0072C6BF" w14:textId="77777777" w:rsidR="00A96877" w:rsidRPr="008E6F86" w:rsidRDefault="00A96877" w:rsidP="00882085">
      <w:pPr>
        <w:spacing w:line="276" w:lineRule="auto"/>
        <w:rPr>
          <w:rFonts w:asciiTheme="minorHAnsi" w:hAnsiTheme="minorHAnsi" w:cstheme="minorHAnsi"/>
          <w:b/>
        </w:rPr>
      </w:pPr>
      <w:r w:rsidRPr="008E6F86">
        <w:rPr>
          <w:rFonts w:asciiTheme="minorHAnsi" w:hAnsiTheme="minorHAnsi" w:cstheme="minorHAnsi"/>
          <w:b/>
        </w:rPr>
        <w:t>Research Objectives</w:t>
      </w:r>
    </w:p>
    <w:p w14:paraId="060C32E2" w14:textId="11BDB180" w:rsidR="00691D84" w:rsidRDefault="00691D84" w:rsidP="00425292">
      <w:pPr>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w:t>
      </w:r>
      <w:r w:rsidR="00425292" w:rsidRPr="00425292">
        <w:rPr>
          <w:rFonts w:asciiTheme="minorHAnsi" w:hAnsiTheme="minorHAnsi" w:cstheme="minorHAnsi"/>
          <w:sz w:val="22"/>
        </w:rPr>
        <w:t xml:space="preserve"> </w:t>
      </w:r>
      <w:r w:rsidR="00425292" w:rsidRPr="008A2C86">
        <w:rPr>
          <w:rFonts w:asciiTheme="minorHAnsi" w:hAnsiTheme="minorHAnsi" w:cstheme="minorHAnsi"/>
          <w:sz w:val="22"/>
        </w:rPr>
        <w:t xml:space="preserve">For this RFP, studies related to PMP and appendix cancer as a disease of origin for PMP will be considered. </w:t>
      </w:r>
      <w:r w:rsidRPr="001E7334">
        <w:rPr>
          <w:rFonts w:asciiTheme="minorHAnsi" w:hAnsiTheme="minorHAnsi" w:cstheme="minorHAnsi"/>
          <w:sz w:val="22"/>
        </w:rPr>
        <w:t xml:space="preserve">Grants will be awarded to </w:t>
      </w:r>
      <w:r>
        <w:rPr>
          <w:rFonts w:asciiTheme="minorHAnsi" w:hAnsiTheme="minorHAnsi" w:cstheme="minorHAnsi"/>
          <w:sz w:val="22"/>
        </w:rPr>
        <w:t>qualified r</w:t>
      </w:r>
      <w:r w:rsidRPr="001E7334">
        <w:rPr>
          <w:rFonts w:asciiTheme="minorHAnsi" w:hAnsiTheme="minorHAnsi" w:cstheme="minorHAnsi"/>
          <w:sz w:val="22"/>
        </w:rPr>
        <w:t>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F88792B" w14:textId="77777777" w:rsidR="00717327" w:rsidRDefault="00A96877" w:rsidP="00A96753">
      <w:pPr>
        <w:rPr>
          <w:rFonts w:asciiTheme="minorHAnsi" w:hAnsiTheme="minorHAnsi" w:cstheme="minorHAnsi"/>
        </w:rPr>
      </w:pPr>
      <w:r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3CD511BB"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 xml:space="preserve">Cogent reasons why </w:t>
      </w:r>
      <w:r w:rsidR="00773764">
        <w:rPr>
          <w:rFonts w:asciiTheme="minorHAnsi" w:hAnsiTheme="minorHAnsi" w:cstheme="minorHAnsi"/>
          <w:sz w:val="22"/>
        </w:rPr>
        <w:t>this</w:t>
      </w:r>
      <w:r w:rsidRPr="008E6F86">
        <w:rPr>
          <w:rFonts w:asciiTheme="minorHAnsi" w:hAnsiTheme="minorHAnsi" w:cstheme="minorHAnsi"/>
          <w:sz w:val="22"/>
        </w:rPr>
        <w:t xml:space="preserve">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w:t>
      </w:r>
      <w:bookmarkStart w:id="0" w:name="_GoBack"/>
      <w:bookmarkEnd w:id="0"/>
      <w:r w:rsidRPr="00627E98">
        <w:rPr>
          <w:rFonts w:asciiTheme="minorHAnsi" w:hAnsiTheme="minorHAnsi" w:cstheme="minorHAnsi"/>
          <w:sz w:val="22"/>
        </w:rPr>
        <w:t>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331D1039" w14:textId="4E8740DC" w:rsidR="00247E74" w:rsidRPr="00773764" w:rsidRDefault="00247E74" w:rsidP="000D5CE7">
            <w:pPr>
              <w:pStyle w:val="Header"/>
              <w:spacing w:before="60" w:after="60"/>
              <w:ind w:right="-360"/>
              <w:rPr>
                <w:rFonts w:asciiTheme="minorHAnsi" w:hAnsiTheme="minorHAnsi"/>
                <w:sz w:val="20"/>
              </w:rPr>
            </w:pPr>
            <w:r w:rsidRPr="00A317E2">
              <w:rPr>
                <w:rFonts w:asciiTheme="minorHAnsi" w:hAnsiTheme="minorHAnsi"/>
                <w:sz w:val="20"/>
              </w:rPr>
              <w:t>2 YEARS</w:t>
            </w:r>
          </w:p>
        </w:tc>
      </w:tr>
      <w:tr w:rsidR="00247E74" w:rsidRPr="00A317E2" w14:paraId="4DA34927" w14:textId="77777777" w:rsidTr="000D5CE7">
        <w:trPr>
          <w:jc w:val="center"/>
        </w:trPr>
        <w:tc>
          <w:tcPr>
            <w:tcW w:w="4045" w:type="dxa"/>
            <w:vAlign w:val="center"/>
          </w:tcPr>
          <w:p w14:paraId="22361501" w14:textId="4DF83DEE"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773764">
              <w:rPr>
                <w:rFonts w:asciiTheme="minorHAnsi" w:hAnsiTheme="minorHAnsi"/>
                <w:i/>
                <w:sz w:val="18"/>
              </w:rPr>
              <w:t>not to exceed $5</w:t>
            </w:r>
            <w:r w:rsidR="00FF7860">
              <w:rPr>
                <w:rFonts w:asciiTheme="minorHAnsi" w:hAnsiTheme="minorHAnsi"/>
                <w:i/>
                <w:sz w:val="18"/>
              </w:rPr>
              <w:t>0,000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00E546A7" w:rsidR="002E021D" w:rsidRPr="008E6F86" w:rsidRDefault="002E021D" w:rsidP="00D96BF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w:t>
            </w:r>
            <w:r w:rsidR="00D96BF8">
              <w:rPr>
                <w:rFonts w:asciiTheme="minorHAnsi" w:hAnsiTheme="minorHAnsi" w:cstheme="minorHAnsi"/>
                <w:b/>
                <w:sz w:val="22"/>
              </w:rPr>
              <w:t>this</w:t>
            </w:r>
            <w:r w:rsidRPr="008E6F86">
              <w:rPr>
                <w:rFonts w:asciiTheme="minorHAnsi" w:hAnsiTheme="minorHAnsi" w:cstheme="minorHAnsi"/>
                <w:b/>
                <w:sz w:val="22"/>
              </w:rPr>
              <w:t xml:space="preserve">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8"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default" r:id="rId9"/>
      <w:footerReference w:type="default" r:id="rId10"/>
      <w:headerReference w:type="first" r:id="rId11"/>
      <w:footerReference w:type="first" r:id="rId12"/>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C637" w14:textId="77777777" w:rsidR="007D0169" w:rsidRDefault="007D0169">
      <w:r>
        <w:separator/>
      </w:r>
    </w:p>
  </w:endnote>
  <w:endnote w:type="continuationSeparator" w:id="0">
    <w:p w14:paraId="74C8AB0D" w14:textId="77777777" w:rsidR="007D0169" w:rsidRDefault="007D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AC18479"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6A7944">
                            <w:rPr>
                              <w:rFonts w:ascii="Calibri" w:hAnsi="Calibri" w:cs="Calibri"/>
                              <w:b/>
                              <w:color w:val="FC4C02"/>
                              <w:sz w:val="22"/>
                            </w:rPr>
                            <w:t>APPENDIX CANCER AND PSEUDOMYXOMA PERITONEI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08AFADA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6A7944">
                            <w:rPr>
                              <w:rFonts w:ascii="Arial" w:hAnsi="Arial"/>
                              <w:i/>
                              <w:noProof/>
                              <w:sz w:val="18"/>
                            </w:rPr>
                            <w:t>3</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6A7944">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AC18479"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6A7944">
                      <w:rPr>
                        <w:rFonts w:ascii="Calibri" w:hAnsi="Calibri" w:cs="Calibri"/>
                        <w:b/>
                        <w:color w:val="FC4C02"/>
                        <w:sz w:val="22"/>
                      </w:rPr>
                      <w:t>APPENDIX CANCER AND PSEUDOMYXOMA PERITONEI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08AFADA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6A7944">
                      <w:rPr>
                        <w:rFonts w:ascii="Arial" w:hAnsi="Arial"/>
                        <w:i/>
                        <w:noProof/>
                        <w:sz w:val="18"/>
                      </w:rPr>
                      <w:t>3</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6A7944">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6DEA3A87" w:rsidR="008E6F86" w:rsidRPr="004E7F4D" w:rsidRDefault="00B542BF" w:rsidP="008E6F86">
                          <w:pPr>
                            <w:jc w:val="center"/>
                            <w:rPr>
                              <w:rFonts w:ascii="Calibri" w:hAnsi="Calibri" w:cs="Calibri"/>
                              <w:b/>
                              <w:color w:val="FC4C02"/>
                              <w:sz w:val="22"/>
                            </w:rPr>
                          </w:pPr>
                          <w:r w:rsidRPr="00425292">
                            <w:rPr>
                              <w:rFonts w:ascii="Calibri" w:hAnsi="Calibri" w:cs="Calibri"/>
                              <w:b/>
                              <w:color w:val="FC4C02"/>
                              <w:sz w:val="22"/>
                            </w:rPr>
                            <w:t xml:space="preserve">NORD </w:t>
                          </w:r>
                          <w:r w:rsidR="008E6F86" w:rsidRPr="00425292">
                            <w:rPr>
                              <w:rFonts w:ascii="Calibri" w:hAnsi="Calibri" w:cs="Calibri"/>
                              <w:b/>
                              <w:color w:val="FC4C02"/>
                              <w:sz w:val="22"/>
                            </w:rPr>
                            <w:t>REQUE</w:t>
                          </w:r>
                          <w:r w:rsidR="00F84FF3" w:rsidRPr="00425292">
                            <w:rPr>
                              <w:rFonts w:ascii="Calibri" w:hAnsi="Calibri" w:cs="Calibri"/>
                              <w:b/>
                              <w:color w:val="FC4C02"/>
                              <w:sz w:val="22"/>
                            </w:rPr>
                            <w:t xml:space="preserve">ST FOR PROPOSALS: </w:t>
                          </w:r>
                          <w:r w:rsidR="006A7944">
                            <w:rPr>
                              <w:rFonts w:ascii="Calibri" w:hAnsi="Calibri" w:cs="Calibri"/>
                              <w:b/>
                              <w:color w:val="FC4C02"/>
                              <w:sz w:val="22"/>
                            </w:rPr>
                            <w:t>APPENDIX CANCER AND PSEUDOMYXOMA PERITONEI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6DEA3A87" w:rsidR="008E6F86" w:rsidRPr="004E7F4D" w:rsidRDefault="00B542BF" w:rsidP="008E6F86">
                    <w:pPr>
                      <w:jc w:val="center"/>
                      <w:rPr>
                        <w:rFonts w:ascii="Calibri" w:hAnsi="Calibri" w:cs="Calibri"/>
                        <w:b/>
                        <w:color w:val="FC4C02"/>
                        <w:sz w:val="22"/>
                      </w:rPr>
                    </w:pPr>
                    <w:r w:rsidRPr="00425292">
                      <w:rPr>
                        <w:rFonts w:ascii="Calibri" w:hAnsi="Calibri" w:cs="Calibri"/>
                        <w:b/>
                        <w:color w:val="FC4C02"/>
                        <w:sz w:val="22"/>
                      </w:rPr>
                      <w:t xml:space="preserve">NORD </w:t>
                    </w:r>
                    <w:r w:rsidR="008E6F86" w:rsidRPr="00425292">
                      <w:rPr>
                        <w:rFonts w:ascii="Calibri" w:hAnsi="Calibri" w:cs="Calibri"/>
                        <w:b/>
                        <w:color w:val="FC4C02"/>
                        <w:sz w:val="22"/>
                      </w:rPr>
                      <w:t>REQUE</w:t>
                    </w:r>
                    <w:r w:rsidR="00F84FF3" w:rsidRPr="00425292">
                      <w:rPr>
                        <w:rFonts w:ascii="Calibri" w:hAnsi="Calibri" w:cs="Calibri"/>
                        <w:b/>
                        <w:color w:val="FC4C02"/>
                        <w:sz w:val="22"/>
                      </w:rPr>
                      <w:t xml:space="preserve">ST FOR PROPOSALS: </w:t>
                    </w:r>
                    <w:r w:rsidR="006A7944">
                      <w:rPr>
                        <w:rFonts w:ascii="Calibri" w:hAnsi="Calibri" w:cs="Calibri"/>
                        <w:b/>
                        <w:color w:val="FC4C02"/>
                        <w:sz w:val="22"/>
                      </w:rPr>
                      <w:t>APPENDIX CANCER AND PSEUDOMYXOMA PERITONEI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8365" w14:textId="77777777" w:rsidR="007D0169" w:rsidRDefault="007D0169">
      <w:r>
        <w:separator/>
      </w:r>
    </w:p>
  </w:footnote>
  <w:footnote w:type="continuationSeparator" w:id="0">
    <w:p w14:paraId="7388FB95" w14:textId="77777777" w:rsidR="007D0169" w:rsidRDefault="007D0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16F3"/>
    <w:rsid w:val="00137B80"/>
    <w:rsid w:val="00141487"/>
    <w:rsid w:val="00141D3A"/>
    <w:rsid w:val="00147B85"/>
    <w:rsid w:val="00161AE4"/>
    <w:rsid w:val="00166BCA"/>
    <w:rsid w:val="00195BD4"/>
    <w:rsid w:val="00197AED"/>
    <w:rsid w:val="001A19FA"/>
    <w:rsid w:val="001A2617"/>
    <w:rsid w:val="001B092D"/>
    <w:rsid w:val="001B4A3A"/>
    <w:rsid w:val="001C02ED"/>
    <w:rsid w:val="001C0FAD"/>
    <w:rsid w:val="001E2331"/>
    <w:rsid w:val="001E6121"/>
    <w:rsid w:val="00200909"/>
    <w:rsid w:val="00221272"/>
    <w:rsid w:val="00224A62"/>
    <w:rsid w:val="002256EE"/>
    <w:rsid w:val="00225D46"/>
    <w:rsid w:val="00226FFB"/>
    <w:rsid w:val="00227706"/>
    <w:rsid w:val="00232F6C"/>
    <w:rsid w:val="00236DA4"/>
    <w:rsid w:val="00247E74"/>
    <w:rsid w:val="00277BD7"/>
    <w:rsid w:val="00286F47"/>
    <w:rsid w:val="0029109A"/>
    <w:rsid w:val="00292584"/>
    <w:rsid w:val="00295A34"/>
    <w:rsid w:val="00297486"/>
    <w:rsid w:val="002A45B6"/>
    <w:rsid w:val="002B665D"/>
    <w:rsid w:val="002D5973"/>
    <w:rsid w:val="002D74F8"/>
    <w:rsid w:val="002E021D"/>
    <w:rsid w:val="002E0ED7"/>
    <w:rsid w:val="002E453B"/>
    <w:rsid w:val="002F495E"/>
    <w:rsid w:val="0031040B"/>
    <w:rsid w:val="0034143B"/>
    <w:rsid w:val="00346ACB"/>
    <w:rsid w:val="00347426"/>
    <w:rsid w:val="00351767"/>
    <w:rsid w:val="00352FB4"/>
    <w:rsid w:val="00356D0B"/>
    <w:rsid w:val="003615F8"/>
    <w:rsid w:val="00365325"/>
    <w:rsid w:val="003737FD"/>
    <w:rsid w:val="00374569"/>
    <w:rsid w:val="0037731F"/>
    <w:rsid w:val="00384825"/>
    <w:rsid w:val="0039494C"/>
    <w:rsid w:val="003C1819"/>
    <w:rsid w:val="003E386D"/>
    <w:rsid w:val="003F28B2"/>
    <w:rsid w:val="004117E9"/>
    <w:rsid w:val="00425292"/>
    <w:rsid w:val="004271F0"/>
    <w:rsid w:val="00437A44"/>
    <w:rsid w:val="00443BE6"/>
    <w:rsid w:val="00446670"/>
    <w:rsid w:val="00447D77"/>
    <w:rsid w:val="00455FBF"/>
    <w:rsid w:val="00456289"/>
    <w:rsid w:val="0046039A"/>
    <w:rsid w:val="00461752"/>
    <w:rsid w:val="004727FA"/>
    <w:rsid w:val="00472B7E"/>
    <w:rsid w:val="00483CCC"/>
    <w:rsid w:val="00486E8E"/>
    <w:rsid w:val="0049157D"/>
    <w:rsid w:val="00492CBE"/>
    <w:rsid w:val="00496FCB"/>
    <w:rsid w:val="004A2980"/>
    <w:rsid w:val="004C0783"/>
    <w:rsid w:val="004C7532"/>
    <w:rsid w:val="004D1339"/>
    <w:rsid w:val="004D1C0D"/>
    <w:rsid w:val="004D6974"/>
    <w:rsid w:val="004E7F4D"/>
    <w:rsid w:val="005036A9"/>
    <w:rsid w:val="005076A2"/>
    <w:rsid w:val="00507B2F"/>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601444"/>
    <w:rsid w:val="00601AE7"/>
    <w:rsid w:val="00627E98"/>
    <w:rsid w:val="00633814"/>
    <w:rsid w:val="00633FEA"/>
    <w:rsid w:val="00645911"/>
    <w:rsid w:val="0065619D"/>
    <w:rsid w:val="00660071"/>
    <w:rsid w:val="006603BF"/>
    <w:rsid w:val="006623BF"/>
    <w:rsid w:val="00673C03"/>
    <w:rsid w:val="006753C7"/>
    <w:rsid w:val="006754F8"/>
    <w:rsid w:val="00681AED"/>
    <w:rsid w:val="00690998"/>
    <w:rsid w:val="00691D84"/>
    <w:rsid w:val="00694CA9"/>
    <w:rsid w:val="00694EF4"/>
    <w:rsid w:val="006A7944"/>
    <w:rsid w:val="006C6318"/>
    <w:rsid w:val="006E48C5"/>
    <w:rsid w:val="006E7893"/>
    <w:rsid w:val="006F2A3C"/>
    <w:rsid w:val="006F32A6"/>
    <w:rsid w:val="006F7DC5"/>
    <w:rsid w:val="00710462"/>
    <w:rsid w:val="00717327"/>
    <w:rsid w:val="00717BE3"/>
    <w:rsid w:val="007223A2"/>
    <w:rsid w:val="00725D25"/>
    <w:rsid w:val="00731794"/>
    <w:rsid w:val="00743002"/>
    <w:rsid w:val="00750E5B"/>
    <w:rsid w:val="00764E72"/>
    <w:rsid w:val="00773764"/>
    <w:rsid w:val="00776337"/>
    <w:rsid w:val="007826C8"/>
    <w:rsid w:val="00797430"/>
    <w:rsid w:val="007D0169"/>
    <w:rsid w:val="007D4663"/>
    <w:rsid w:val="007E5D67"/>
    <w:rsid w:val="007F5F8E"/>
    <w:rsid w:val="0081371E"/>
    <w:rsid w:val="008266F3"/>
    <w:rsid w:val="008430B8"/>
    <w:rsid w:val="008435E6"/>
    <w:rsid w:val="0085480B"/>
    <w:rsid w:val="008559C0"/>
    <w:rsid w:val="00873D77"/>
    <w:rsid w:val="00882085"/>
    <w:rsid w:val="0089278B"/>
    <w:rsid w:val="008B438A"/>
    <w:rsid w:val="008C467E"/>
    <w:rsid w:val="008D70B2"/>
    <w:rsid w:val="008E42CF"/>
    <w:rsid w:val="008E6DE3"/>
    <w:rsid w:val="008E6F86"/>
    <w:rsid w:val="008F56A6"/>
    <w:rsid w:val="008F58DE"/>
    <w:rsid w:val="00902531"/>
    <w:rsid w:val="00907732"/>
    <w:rsid w:val="00915882"/>
    <w:rsid w:val="009167E2"/>
    <w:rsid w:val="00932023"/>
    <w:rsid w:val="00932F27"/>
    <w:rsid w:val="009415FF"/>
    <w:rsid w:val="00962F70"/>
    <w:rsid w:val="00966D13"/>
    <w:rsid w:val="009A126D"/>
    <w:rsid w:val="009B0FC5"/>
    <w:rsid w:val="009B573E"/>
    <w:rsid w:val="009D66CD"/>
    <w:rsid w:val="00A04CEE"/>
    <w:rsid w:val="00A22535"/>
    <w:rsid w:val="00A34E49"/>
    <w:rsid w:val="00A4594C"/>
    <w:rsid w:val="00A63D17"/>
    <w:rsid w:val="00A743EF"/>
    <w:rsid w:val="00A76E5E"/>
    <w:rsid w:val="00A819A8"/>
    <w:rsid w:val="00A81AFA"/>
    <w:rsid w:val="00A863B8"/>
    <w:rsid w:val="00A90926"/>
    <w:rsid w:val="00A90975"/>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C05512"/>
    <w:rsid w:val="00C17A3B"/>
    <w:rsid w:val="00C238B4"/>
    <w:rsid w:val="00C2730D"/>
    <w:rsid w:val="00C4462E"/>
    <w:rsid w:val="00C50694"/>
    <w:rsid w:val="00C514F8"/>
    <w:rsid w:val="00C542AC"/>
    <w:rsid w:val="00C563EA"/>
    <w:rsid w:val="00C6608D"/>
    <w:rsid w:val="00C70120"/>
    <w:rsid w:val="00C865CD"/>
    <w:rsid w:val="00C9159B"/>
    <w:rsid w:val="00CA357C"/>
    <w:rsid w:val="00CA4E8F"/>
    <w:rsid w:val="00CA6D3F"/>
    <w:rsid w:val="00CB5077"/>
    <w:rsid w:val="00CC16C5"/>
    <w:rsid w:val="00CC59BE"/>
    <w:rsid w:val="00CE085E"/>
    <w:rsid w:val="00D0499C"/>
    <w:rsid w:val="00D36ABA"/>
    <w:rsid w:val="00D40037"/>
    <w:rsid w:val="00D52EEC"/>
    <w:rsid w:val="00D54400"/>
    <w:rsid w:val="00D63886"/>
    <w:rsid w:val="00D73E2F"/>
    <w:rsid w:val="00D8368B"/>
    <w:rsid w:val="00D96BF8"/>
    <w:rsid w:val="00D97D22"/>
    <w:rsid w:val="00DA15E1"/>
    <w:rsid w:val="00DA7689"/>
    <w:rsid w:val="00DC2877"/>
    <w:rsid w:val="00DC5BCA"/>
    <w:rsid w:val="00DC7F1D"/>
    <w:rsid w:val="00DD70E8"/>
    <w:rsid w:val="00DF4BFF"/>
    <w:rsid w:val="00E00087"/>
    <w:rsid w:val="00E11D33"/>
    <w:rsid w:val="00E134AF"/>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7250F"/>
    <w:rsid w:val="00F84FF3"/>
    <w:rsid w:val="00FA0059"/>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2019-04-29T16:04:00Z</dcterms:created>
  <dcterms:modified xsi:type="dcterms:W3CDTF">2019-04-29T18:28:00Z</dcterms:modified>
</cp:coreProperties>
</file>