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5A3BFF40" w:rsidR="00671120" w:rsidRDefault="00CB79E4" w:rsidP="008C1154">
      <w:pPr>
        <w:spacing w:before="120" w:after="220" w:line="540" w:lineRule="exact"/>
        <w:rPr>
          <w:rFonts w:ascii="Oswald Medium" w:eastAsia="Times New Roman" w:hAnsi="Oswald Medium" w:cs="Times New Roman"/>
          <w:color w:val="DF1995"/>
          <w:sz w:val="36"/>
          <w:szCs w:val="21"/>
        </w:rPr>
      </w:pPr>
      <w:r w:rsidRPr="00CB79E4">
        <w:rPr>
          <w:rFonts w:ascii="Oswald Medium" w:eastAsia="Times New Roman" w:hAnsi="Oswald Medium" w:cs="Times New Roman"/>
          <w:color w:val="DF1995"/>
          <w:sz w:val="36"/>
          <w:szCs w:val="21"/>
        </w:rPr>
        <w:t>HIGH SCHOOL CLASS CURRICULUM</w:t>
      </w:r>
    </w:p>
    <w:p w14:paraId="08E5F5CB" w14:textId="0A102163" w:rsidR="00D17948" w:rsidRPr="002C485F" w:rsidRDefault="00BD3E4D" w:rsidP="002C485F">
      <w:pPr>
        <w:spacing w:before="120" w:after="220" w:line="540" w:lineRule="exact"/>
        <w:rPr>
          <w:rFonts w:ascii="Oswald Medium" w:eastAsia="Times New Roman" w:hAnsi="Oswald Medium" w:cs="Times New Roman"/>
          <w:color w:val="6D2077"/>
          <w:sz w:val="20"/>
          <w:szCs w:val="21"/>
        </w:rPr>
      </w:pPr>
      <w:r>
        <w:rPr>
          <w:rFonts w:ascii="Oswald Medium" w:eastAsia="Times New Roman" w:hAnsi="Oswald Medium" w:cs="Times New Roman"/>
          <w:color w:val="6D2077"/>
          <w:sz w:val="28"/>
          <w:szCs w:val="21"/>
        </w:rPr>
        <w:t>Activity C</w:t>
      </w:r>
      <w:r w:rsidR="00770888" w:rsidRPr="005F4C8B">
        <w:rPr>
          <w:rFonts w:ascii="Oswald Medium" w:eastAsia="Times New Roman" w:hAnsi="Oswald Medium" w:cs="Times New Roman"/>
          <w:color w:val="6D2077"/>
          <w:sz w:val="28"/>
          <w:szCs w:val="21"/>
        </w:rPr>
        <w:t xml:space="preserve">: </w:t>
      </w:r>
      <w:r>
        <w:rPr>
          <w:rFonts w:ascii="Oswald Medium" w:eastAsia="Times New Roman" w:hAnsi="Oswald Medium" w:cs="Times New Roman"/>
          <w:color w:val="6D2077"/>
          <w:sz w:val="28"/>
          <w:szCs w:val="21"/>
        </w:rPr>
        <w:t>Living with a Rare Disease</w:t>
      </w:r>
    </w:p>
    <w:p w14:paraId="7007E1BD" w14:textId="5D6F61D7" w:rsidR="008961B3" w:rsidRDefault="00206CA0" w:rsidP="00E25048">
      <w:pPr>
        <w:spacing w:before="240" w:after="120" w:line="240" w:lineRule="exact"/>
        <w:rPr>
          <w:rFonts w:ascii="Myriad Pro" w:eastAsia="Roboto" w:hAnsi="Myriad Pro" w:cs="Roboto"/>
          <w:color w:val="000000" w:themeColor="text1"/>
          <w:sz w:val="21"/>
          <w:szCs w:val="21"/>
        </w:rPr>
      </w:pPr>
      <w:r>
        <w:rPr>
          <w:rFonts w:ascii="Myriad Pro" w:eastAsia="Roboto" w:hAnsi="Myriad Pro" w:cs="Roboto"/>
          <w:b/>
          <w:color w:val="00B5E2"/>
          <w:sz w:val="21"/>
          <w:szCs w:val="21"/>
        </w:rPr>
        <w:br/>
      </w:r>
      <w:r w:rsidR="002C485F" w:rsidRPr="002C485F">
        <w:rPr>
          <w:rFonts w:ascii="Myriad Pro" w:eastAsia="Roboto" w:hAnsi="Myriad Pro" w:cs="Roboto"/>
          <w:b/>
          <w:color w:val="00B5E2"/>
          <w:sz w:val="21"/>
          <w:szCs w:val="21"/>
        </w:rPr>
        <w:t>Overview:</w:t>
      </w:r>
      <w:r w:rsidR="002C485F" w:rsidRPr="002C485F">
        <w:rPr>
          <w:rFonts w:ascii="Myriad Pro" w:eastAsia="Roboto" w:hAnsi="Myriad Pro" w:cs="Roboto"/>
          <w:color w:val="00B5E2"/>
          <w:sz w:val="21"/>
          <w:szCs w:val="21"/>
        </w:rPr>
        <w:t xml:space="preserve"> </w:t>
      </w:r>
      <w:r w:rsidR="00BD3E4D" w:rsidRPr="00BD3E4D">
        <w:rPr>
          <w:rFonts w:ascii="Myriad Pro" w:eastAsia="Roboto" w:hAnsi="Myriad Pro" w:cs="Roboto"/>
          <w:color w:val="000000" w:themeColor="text1"/>
          <w:sz w:val="21"/>
          <w:szCs w:val="21"/>
        </w:rPr>
        <w:t>This activity includes a short video clip of someone living with a rare disease and a complementary lesson.</w:t>
      </w:r>
    </w:p>
    <w:p w14:paraId="437DBE5D" w14:textId="5E76A7A4" w:rsidR="002C485F" w:rsidRDefault="002C485F" w:rsidP="00E25048">
      <w:pPr>
        <w:spacing w:before="240" w:after="120" w:line="240" w:lineRule="exact"/>
        <w:rPr>
          <w:rFonts w:ascii="Myriad Pro" w:eastAsia="Roboto" w:hAnsi="Myriad Pro" w:cs="Roboto"/>
          <w:color w:val="000000" w:themeColor="text1"/>
          <w:sz w:val="21"/>
          <w:szCs w:val="21"/>
        </w:rPr>
      </w:pPr>
      <w:r w:rsidRPr="002C485F">
        <w:rPr>
          <w:rFonts w:ascii="Myriad Pro" w:eastAsia="Roboto" w:hAnsi="Myriad Pro" w:cs="Roboto"/>
          <w:b/>
          <w:color w:val="00B5E2"/>
          <w:sz w:val="21"/>
          <w:szCs w:val="21"/>
        </w:rPr>
        <w:t>Main concept:</w:t>
      </w:r>
      <w:r w:rsidRPr="002C485F">
        <w:rPr>
          <w:rFonts w:ascii="Myriad Pro" w:eastAsia="Roboto" w:hAnsi="Myriad Pro" w:cs="Roboto"/>
          <w:color w:val="00B5E2"/>
          <w:sz w:val="21"/>
          <w:szCs w:val="21"/>
        </w:rPr>
        <w:t xml:space="preserve"> </w:t>
      </w:r>
      <w:r w:rsidR="00BD3E4D" w:rsidRPr="00BD3E4D">
        <w:rPr>
          <w:rFonts w:ascii="Myriad Pro" w:eastAsia="Roboto" w:hAnsi="Myriad Pro" w:cs="Roboto"/>
          <w:color w:val="000000" w:themeColor="text1"/>
          <w:sz w:val="21"/>
          <w:szCs w:val="21"/>
        </w:rPr>
        <w:t>Individuals with rare diseases need a lot of courage and strength to co</w:t>
      </w:r>
      <w:r w:rsidR="00102A66">
        <w:rPr>
          <w:rFonts w:ascii="Myriad Pro" w:eastAsia="Roboto" w:hAnsi="Myriad Pro" w:cs="Roboto"/>
          <w:color w:val="000000" w:themeColor="text1"/>
          <w:sz w:val="21"/>
          <w:szCs w:val="21"/>
        </w:rPr>
        <w:t>pe with the physical, emotional</w:t>
      </w:r>
      <w:r w:rsidR="00BD3E4D" w:rsidRPr="00BD3E4D">
        <w:rPr>
          <w:rFonts w:ascii="Myriad Pro" w:eastAsia="Roboto" w:hAnsi="Myriad Pro" w:cs="Roboto"/>
          <w:color w:val="000000" w:themeColor="text1"/>
          <w:sz w:val="21"/>
          <w:szCs w:val="21"/>
        </w:rPr>
        <w:t xml:space="preserve"> </w:t>
      </w:r>
      <w:r w:rsidR="00BD3E4D">
        <w:rPr>
          <w:rFonts w:ascii="Myriad Pro" w:eastAsia="Roboto" w:hAnsi="Myriad Pro" w:cs="Roboto"/>
          <w:color w:val="000000" w:themeColor="text1"/>
          <w:sz w:val="21"/>
          <w:szCs w:val="21"/>
        </w:rPr>
        <w:br/>
      </w:r>
      <w:r w:rsidR="00BD3E4D" w:rsidRPr="00BD3E4D">
        <w:rPr>
          <w:rFonts w:ascii="Myriad Pro" w:eastAsia="Roboto" w:hAnsi="Myriad Pro" w:cs="Roboto"/>
          <w:color w:val="000000" w:themeColor="text1"/>
          <w:sz w:val="21"/>
          <w:szCs w:val="21"/>
        </w:rPr>
        <w:t>and social impacts of their disorders.</w:t>
      </w:r>
    </w:p>
    <w:p w14:paraId="70DCD852" w14:textId="658AE6D5" w:rsidR="009D2722"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 xml:space="preserve">Material and </w:t>
      </w:r>
      <w:r w:rsidR="00102A66">
        <w:rPr>
          <w:rFonts w:ascii="Myriad Pro" w:eastAsia="Roboto" w:hAnsi="Myriad Pro" w:cs="Roboto"/>
          <w:b/>
          <w:color w:val="00B5E2"/>
          <w:sz w:val="21"/>
          <w:szCs w:val="21"/>
        </w:rPr>
        <w:t>s</w:t>
      </w:r>
      <w:r w:rsidRPr="00E25048">
        <w:rPr>
          <w:rFonts w:ascii="Myriad Pro" w:eastAsia="Roboto" w:hAnsi="Myriad Pro" w:cs="Roboto"/>
          <w:b/>
          <w:color w:val="00B5E2"/>
          <w:sz w:val="21"/>
          <w:szCs w:val="21"/>
        </w:rPr>
        <w:t>upplies:</w:t>
      </w:r>
      <w:r w:rsidRPr="00E25048">
        <w:rPr>
          <w:rFonts w:ascii="Myriad Pro" w:eastAsia="Roboto" w:hAnsi="Myriad Pro" w:cs="Roboto"/>
          <w:color w:val="00B5E2"/>
          <w:sz w:val="21"/>
          <w:szCs w:val="21"/>
        </w:rPr>
        <w:t xml:space="preserve"> </w:t>
      </w:r>
      <w:r w:rsidR="00BD3E4D" w:rsidRPr="00BD3E4D">
        <w:rPr>
          <w:rFonts w:ascii="Myriad Pro" w:eastAsia="Roboto" w:hAnsi="Myriad Pro" w:cs="Roboto"/>
          <w:color w:val="000000" w:themeColor="text1"/>
          <w:sz w:val="21"/>
          <w:szCs w:val="21"/>
        </w:rPr>
        <w:t>Computer, video projector or TV connec</w:t>
      </w:r>
      <w:r w:rsidR="00BD3E4D">
        <w:rPr>
          <w:rFonts w:ascii="Myriad Pro" w:eastAsia="Roboto" w:hAnsi="Myriad Pro" w:cs="Roboto"/>
          <w:color w:val="000000" w:themeColor="text1"/>
          <w:sz w:val="21"/>
          <w:szCs w:val="21"/>
        </w:rPr>
        <w:t>ted to computer, sound system, YouT</w:t>
      </w:r>
      <w:r w:rsidR="00BD3E4D" w:rsidRPr="00BD3E4D">
        <w:rPr>
          <w:rFonts w:ascii="Myriad Pro" w:eastAsia="Roboto" w:hAnsi="Myriad Pro" w:cs="Roboto"/>
          <w:color w:val="000000" w:themeColor="text1"/>
          <w:sz w:val="21"/>
          <w:szCs w:val="21"/>
        </w:rPr>
        <w:t xml:space="preserve">ube videos </w:t>
      </w:r>
      <w:r w:rsidR="00BD3E4D">
        <w:rPr>
          <w:rFonts w:ascii="Myriad Pro" w:eastAsia="Roboto" w:hAnsi="Myriad Pro" w:cs="Roboto"/>
          <w:color w:val="000000" w:themeColor="text1"/>
          <w:sz w:val="21"/>
          <w:szCs w:val="21"/>
        </w:rPr>
        <w:br/>
      </w:r>
      <w:r w:rsidR="00BD3E4D" w:rsidRPr="00BD3E4D">
        <w:rPr>
          <w:rFonts w:ascii="Myriad Pro" w:eastAsia="Roboto" w:hAnsi="Myriad Pro" w:cs="Roboto"/>
          <w:color w:val="000000" w:themeColor="text1"/>
          <w:sz w:val="21"/>
          <w:szCs w:val="21"/>
        </w:rPr>
        <w:t>(download in advance), Pow</w:t>
      </w:r>
      <w:r w:rsidR="00102A66">
        <w:rPr>
          <w:rFonts w:ascii="Myriad Pro" w:eastAsia="Roboto" w:hAnsi="Myriad Pro" w:cs="Roboto"/>
          <w:color w:val="000000" w:themeColor="text1"/>
          <w:sz w:val="21"/>
          <w:szCs w:val="21"/>
        </w:rPr>
        <w:t>erPoint slides on Friedreich’s a</w:t>
      </w:r>
      <w:r w:rsidR="00BD3E4D" w:rsidRPr="00BD3E4D">
        <w:rPr>
          <w:rFonts w:ascii="Myriad Pro" w:eastAsia="Roboto" w:hAnsi="Myriad Pro" w:cs="Roboto"/>
          <w:color w:val="000000" w:themeColor="text1"/>
          <w:sz w:val="21"/>
          <w:szCs w:val="21"/>
        </w:rPr>
        <w:t>taxia (</w:t>
      </w:r>
      <w:hyperlink r:id="rId7" w:history="1">
        <w:r w:rsidR="00BD3E4D" w:rsidRPr="00D020EA">
          <w:rPr>
            <w:rStyle w:val="Hyperlink"/>
            <w:rFonts w:ascii="Myriad Pro" w:eastAsia="Roboto" w:hAnsi="Myriad Pro" w:cs="Roboto"/>
            <w:sz w:val="21"/>
            <w:szCs w:val="21"/>
          </w:rPr>
          <w:t>download in advance</w:t>
        </w:r>
      </w:hyperlink>
      <w:r w:rsidR="00BD3E4D" w:rsidRPr="00BD3E4D">
        <w:rPr>
          <w:rFonts w:ascii="Myriad Pro" w:eastAsia="Roboto" w:hAnsi="Myriad Pro" w:cs="Roboto"/>
          <w:color w:val="000000" w:themeColor="text1"/>
          <w:sz w:val="21"/>
          <w:szCs w:val="21"/>
        </w:rPr>
        <w:t>)</w:t>
      </w:r>
    </w:p>
    <w:p w14:paraId="0C047885" w14:textId="6F68ED2A" w:rsidR="00E25048"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Time r</w:t>
      </w:r>
      <w:r w:rsidRPr="00CC56DB">
        <w:rPr>
          <w:rFonts w:ascii="Myriad Pro" w:eastAsia="Roboto" w:hAnsi="Myriad Pro" w:cs="Roboto"/>
          <w:b/>
          <w:color w:val="00B5E2"/>
          <w:sz w:val="21"/>
          <w:szCs w:val="21"/>
        </w:rPr>
        <w:t>e</w:t>
      </w:r>
      <w:r w:rsidRPr="00E25048">
        <w:rPr>
          <w:rFonts w:ascii="Myriad Pro" w:eastAsia="Roboto" w:hAnsi="Myriad Pro" w:cs="Roboto"/>
          <w:b/>
          <w:color w:val="00B5E2"/>
          <w:sz w:val="21"/>
          <w:szCs w:val="21"/>
        </w:rPr>
        <w:t>quired:</w:t>
      </w:r>
      <w:r w:rsidRPr="00E25048">
        <w:rPr>
          <w:rFonts w:ascii="Myriad Pro" w:eastAsia="Roboto" w:hAnsi="Myriad Pro" w:cs="Roboto"/>
          <w:color w:val="00B5E2"/>
          <w:sz w:val="21"/>
          <w:szCs w:val="21"/>
        </w:rPr>
        <w:t xml:space="preserve"> </w:t>
      </w:r>
      <w:r w:rsidR="006F3234">
        <w:rPr>
          <w:rFonts w:ascii="Myriad Pro" w:eastAsia="Roboto" w:hAnsi="Myriad Pro" w:cs="Roboto"/>
          <w:color w:val="000000" w:themeColor="text1"/>
          <w:sz w:val="21"/>
          <w:szCs w:val="21"/>
        </w:rPr>
        <w:t>15-</w:t>
      </w:r>
      <w:r w:rsidR="009D2722" w:rsidRPr="009D2722">
        <w:rPr>
          <w:rFonts w:ascii="Myriad Pro" w:eastAsia="Roboto" w:hAnsi="Myriad Pro" w:cs="Roboto"/>
          <w:color w:val="000000" w:themeColor="text1"/>
          <w:sz w:val="21"/>
          <w:szCs w:val="21"/>
        </w:rPr>
        <w:t>minute classroom activity</w:t>
      </w:r>
    </w:p>
    <w:p w14:paraId="688E2B72" w14:textId="77777777" w:rsidR="000F6134" w:rsidRPr="000F6134" w:rsidRDefault="000F6134" w:rsidP="000F6134">
      <w:pPr>
        <w:spacing w:before="240" w:line="240" w:lineRule="exact"/>
        <w:rPr>
          <w:rFonts w:ascii="Myriad Pro" w:eastAsia="Roboto" w:hAnsi="Myriad Pro" w:cs="Roboto"/>
          <w:b/>
          <w:color w:val="00B5E2"/>
          <w:sz w:val="21"/>
          <w:szCs w:val="21"/>
        </w:rPr>
      </w:pPr>
      <w:r w:rsidRPr="000F6134">
        <w:rPr>
          <w:rFonts w:ascii="Myriad Pro" w:eastAsia="Roboto" w:hAnsi="Myriad Pro" w:cs="Roboto"/>
          <w:b/>
          <w:color w:val="00B5E2"/>
          <w:sz w:val="21"/>
          <w:szCs w:val="21"/>
        </w:rPr>
        <w:t>Procedure:</w:t>
      </w:r>
    </w:p>
    <w:p w14:paraId="22FA5BD0" w14:textId="0FD12AA9" w:rsidR="006F3234" w:rsidRPr="006F3234" w:rsidRDefault="006F3234" w:rsidP="00D5719E">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6F3234">
        <w:rPr>
          <w:rFonts w:ascii="Myriad Pro" w:eastAsia="Roboto" w:hAnsi="Myriad Pro" w:cs="Roboto"/>
          <w:color w:val="000000" w:themeColor="text1"/>
          <w:sz w:val="21"/>
          <w:szCs w:val="21"/>
        </w:rPr>
        <w:t>If this is the first classroom activity, spend a few minutes to talk to students about Rare Disease Day</w:t>
      </w:r>
      <w:r w:rsidR="00592024">
        <w:rPr>
          <w:rFonts w:ascii="Myriad Pro" w:eastAsia="Roboto" w:hAnsi="Myriad Pro" w:cs="Roboto"/>
          <w:color w:val="000000" w:themeColor="text1"/>
          <w:sz w:val="21"/>
          <w:szCs w:val="21"/>
        </w:rPr>
        <w:t>®</w:t>
      </w:r>
      <w:r w:rsidRPr="006F3234">
        <w:rPr>
          <w:rFonts w:ascii="Myriad Pro" w:eastAsia="Roboto" w:hAnsi="Myriad Pro" w:cs="Roboto"/>
          <w:color w:val="000000" w:themeColor="text1"/>
          <w:sz w:val="21"/>
          <w:szCs w:val="21"/>
        </w:rPr>
        <w:t xml:space="preserve"> and rare diseases (for information, refer to </w:t>
      </w:r>
      <w:r w:rsidRPr="00592024">
        <w:rPr>
          <w:rFonts w:ascii="Myriad Pro" w:eastAsia="Roboto" w:hAnsi="Myriad Pro" w:cs="Roboto"/>
          <w:b/>
          <w:color w:val="000000" w:themeColor="text1"/>
          <w:sz w:val="21"/>
          <w:szCs w:val="21"/>
        </w:rPr>
        <w:t>Teacher’s Fact Sheet</w:t>
      </w:r>
      <w:r w:rsidRPr="006F3234">
        <w:rPr>
          <w:rFonts w:ascii="Myriad Pro" w:eastAsia="Roboto" w:hAnsi="Myriad Pro" w:cs="Roboto"/>
          <w:color w:val="000000" w:themeColor="text1"/>
          <w:sz w:val="21"/>
          <w:szCs w:val="21"/>
        </w:rPr>
        <w:t>).</w:t>
      </w:r>
    </w:p>
    <w:p w14:paraId="79A11286" w14:textId="290A964E" w:rsidR="006F3234" w:rsidRPr="006F3234" w:rsidRDefault="006F3234" w:rsidP="00D5719E">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6F3234">
        <w:rPr>
          <w:rFonts w:ascii="Myriad Pro" w:eastAsia="Roboto" w:hAnsi="Myriad Pro" w:cs="Roboto"/>
          <w:color w:val="000000" w:themeColor="text1"/>
          <w:sz w:val="21"/>
          <w:szCs w:val="21"/>
        </w:rPr>
        <w:t xml:space="preserve">Using </w:t>
      </w:r>
      <w:hyperlink r:id="rId8" w:history="1">
        <w:r w:rsidRPr="00D020EA">
          <w:rPr>
            <w:rStyle w:val="Hyperlink"/>
            <w:rFonts w:ascii="Myriad Pro" w:eastAsia="Roboto" w:hAnsi="Myriad Pro" w:cs="Roboto"/>
            <w:sz w:val="21"/>
            <w:szCs w:val="21"/>
          </w:rPr>
          <w:t>PowerPoint slides</w:t>
        </w:r>
      </w:hyperlink>
      <w:r w:rsidRPr="006F3234">
        <w:rPr>
          <w:rFonts w:ascii="Myriad Pro" w:eastAsia="Roboto" w:hAnsi="Myriad Pro" w:cs="Roboto"/>
          <w:color w:val="000000" w:themeColor="text1"/>
          <w:sz w:val="21"/>
          <w:szCs w:val="21"/>
        </w:rPr>
        <w:t>, give students a brief introduction</w:t>
      </w:r>
      <w:r w:rsidR="00102A66">
        <w:rPr>
          <w:rFonts w:ascii="Myriad Pro" w:eastAsia="Roboto" w:hAnsi="Myriad Pro" w:cs="Roboto"/>
          <w:color w:val="000000" w:themeColor="text1"/>
          <w:sz w:val="21"/>
          <w:szCs w:val="21"/>
        </w:rPr>
        <w:t xml:space="preserve"> of the condition Friedreich’s a</w:t>
      </w:r>
      <w:r w:rsidRPr="006F3234">
        <w:rPr>
          <w:rFonts w:ascii="Myriad Pro" w:eastAsia="Roboto" w:hAnsi="Myriad Pro" w:cs="Roboto"/>
          <w:color w:val="000000" w:themeColor="text1"/>
          <w:sz w:val="21"/>
          <w:szCs w:val="21"/>
        </w:rPr>
        <w:t xml:space="preserve">taxia (FA). If your class </w:t>
      </w:r>
      <w:r>
        <w:rPr>
          <w:rFonts w:ascii="Myriad Pro" w:eastAsia="Roboto" w:hAnsi="Myriad Pro" w:cs="Roboto"/>
          <w:color w:val="000000" w:themeColor="text1"/>
          <w:sz w:val="21"/>
          <w:szCs w:val="21"/>
        </w:rPr>
        <w:br/>
      </w:r>
      <w:r w:rsidRPr="006F3234">
        <w:rPr>
          <w:rFonts w:ascii="Myriad Pro" w:eastAsia="Roboto" w:hAnsi="Myriad Pro" w:cs="Roboto"/>
          <w:color w:val="000000" w:themeColor="text1"/>
          <w:sz w:val="21"/>
          <w:szCs w:val="21"/>
        </w:rPr>
        <w:t xml:space="preserve">has done Activity A (Research and Learn), and one of your students has presented on FA, skip the introduction </w:t>
      </w:r>
      <w:r>
        <w:rPr>
          <w:rFonts w:ascii="Myriad Pro" w:eastAsia="Roboto" w:hAnsi="Myriad Pro" w:cs="Roboto"/>
          <w:color w:val="000000" w:themeColor="text1"/>
          <w:sz w:val="21"/>
          <w:szCs w:val="21"/>
        </w:rPr>
        <w:br/>
      </w:r>
      <w:r w:rsidRPr="006F3234">
        <w:rPr>
          <w:rFonts w:ascii="Myriad Pro" w:eastAsia="Roboto" w:hAnsi="Myriad Pro" w:cs="Roboto"/>
          <w:color w:val="000000" w:themeColor="text1"/>
          <w:sz w:val="21"/>
          <w:szCs w:val="21"/>
        </w:rPr>
        <w:t>and simply help students refresh their memory about FA.</w:t>
      </w:r>
    </w:p>
    <w:p w14:paraId="3350A853" w14:textId="14050BB8" w:rsidR="006F3234" w:rsidRPr="006F3234" w:rsidRDefault="006F3234" w:rsidP="00D5719E">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6F3234">
        <w:rPr>
          <w:rFonts w:ascii="Myriad Pro" w:eastAsia="Roboto" w:hAnsi="Myriad Pro" w:cs="Roboto"/>
          <w:color w:val="000000" w:themeColor="text1"/>
          <w:sz w:val="21"/>
          <w:szCs w:val="21"/>
        </w:rPr>
        <w:t xml:space="preserve">Ask students if they were to start having balance and coordination problems now, and later find out that they </w:t>
      </w:r>
      <w:r>
        <w:rPr>
          <w:rFonts w:ascii="Myriad Pro" w:eastAsia="Roboto" w:hAnsi="Myriad Pro" w:cs="Roboto"/>
          <w:color w:val="000000" w:themeColor="text1"/>
          <w:sz w:val="21"/>
          <w:szCs w:val="21"/>
        </w:rPr>
        <w:br/>
      </w:r>
      <w:r w:rsidRPr="006F3234">
        <w:rPr>
          <w:rFonts w:ascii="Myriad Pro" w:eastAsia="Roboto" w:hAnsi="Myriad Pro" w:cs="Roboto"/>
          <w:color w:val="000000" w:themeColor="text1"/>
          <w:sz w:val="21"/>
          <w:szCs w:val="21"/>
        </w:rPr>
        <w:t>have FA, how would this change their lives and how would they feel? Have one or two students share their thoughts with the class.</w:t>
      </w:r>
    </w:p>
    <w:p w14:paraId="19E63289" w14:textId="6525CD53" w:rsidR="001E7F9A" w:rsidRPr="001E7F9A" w:rsidRDefault="006F3234" w:rsidP="00D5719E">
      <w:pPr>
        <w:pStyle w:val="ListParagraph"/>
        <w:numPr>
          <w:ilvl w:val="0"/>
          <w:numId w:val="13"/>
        </w:numPr>
        <w:spacing w:before="120" w:after="240" w:line="240" w:lineRule="exact"/>
        <w:rPr>
          <w:rFonts w:ascii="Myriad Pro" w:eastAsia="Roboto" w:hAnsi="Myriad Pro" w:cs="Roboto"/>
          <w:color w:val="000000" w:themeColor="text1"/>
          <w:sz w:val="21"/>
          <w:szCs w:val="21"/>
        </w:rPr>
      </w:pPr>
      <w:r w:rsidRPr="006F3234">
        <w:rPr>
          <w:rFonts w:ascii="Myriad Pro" w:eastAsia="Roboto" w:hAnsi="Myriad Pro" w:cs="Roboto"/>
          <w:color w:val="000000" w:themeColor="text1"/>
          <w:sz w:val="21"/>
          <w:szCs w:val="21"/>
        </w:rPr>
        <w:t>Introduce the video of Kyle Bryant to the class by saying, “Now we will meet someone w</w:t>
      </w:r>
      <w:r w:rsidR="00102A66">
        <w:rPr>
          <w:rFonts w:ascii="Myriad Pro" w:eastAsia="Roboto" w:hAnsi="Myriad Pro" w:cs="Roboto"/>
          <w:color w:val="000000" w:themeColor="text1"/>
          <w:sz w:val="21"/>
          <w:szCs w:val="21"/>
        </w:rPr>
        <w:t>ho is living with Friedreich’s a</w:t>
      </w:r>
      <w:r w:rsidRPr="006F3234">
        <w:rPr>
          <w:rFonts w:ascii="Myriad Pro" w:eastAsia="Roboto" w:hAnsi="Myriad Pro" w:cs="Roboto"/>
          <w:color w:val="000000" w:themeColor="text1"/>
          <w:sz w:val="21"/>
          <w:szCs w:val="21"/>
        </w:rPr>
        <w:t>taxia. His name is Kyle. Kyle</w:t>
      </w:r>
      <w:r w:rsidR="00102A66">
        <w:rPr>
          <w:rFonts w:ascii="Myriad Pro" w:eastAsia="Roboto" w:hAnsi="Myriad Pro" w:cs="Roboto"/>
          <w:color w:val="000000" w:themeColor="text1"/>
          <w:sz w:val="21"/>
          <w:szCs w:val="21"/>
        </w:rPr>
        <w:t xml:space="preserve"> found out he had Friedreich’s a</w:t>
      </w:r>
      <w:r w:rsidRPr="006F3234">
        <w:rPr>
          <w:rFonts w:ascii="Myriad Pro" w:eastAsia="Roboto" w:hAnsi="Myriad Pro" w:cs="Roboto"/>
          <w:color w:val="000000" w:themeColor="text1"/>
          <w:sz w:val="21"/>
          <w:szCs w:val="21"/>
        </w:rPr>
        <w:t>taxia when he was 17, around your age. In the video, we will see how this condition has impacted Kyle’s life and learn about some of the amazing things he has done.” Play the two clips.</w:t>
      </w:r>
      <w:r w:rsidR="001E7F9A">
        <w:rPr>
          <w:rFonts w:ascii="Myriad Pro" w:eastAsia="Roboto" w:hAnsi="Myriad Pro" w:cs="Roboto"/>
          <w:color w:val="000000" w:themeColor="text1"/>
          <w:sz w:val="21"/>
          <w:szCs w:val="21"/>
        </w:rPr>
        <w:br/>
      </w:r>
      <w:r w:rsidR="001E7F9A">
        <w:rPr>
          <w:rFonts w:ascii="Myriad Pro" w:eastAsia="Roboto" w:hAnsi="Myriad Pro" w:cs="Roboto"/>
          <w:color w:val="000000" w:themeColor="text1"/>
          <w:sz w:val="21"/>
          <w:szCs w:val="21"/>
        </w:rPr>
        <w:br/>
      </w:r>
      <w:hyperlink r:id="rId9" w:history="1">
        <w:r w:rsidR="001E7F9A" w:rsidRPr="001E7F9A">
          <w:rPr>
            <w:rStyle w:val="Hyperlink"/>
            <w:rFonts w:ascii="Myriad Pro" w:eastAsia="Roboto" w:hAnsi="Myriad Pro" w:cs="Roboto"/>
            <w:sz w:val="21"/>
            <w:szCs w:val="21"/>
          </w:rPr>
          <w:t>youtube.com/</w:t>
        </w:r>
        <w:proofErr w:type="spellStart"/>
        <w:r w:rsidR="001E7F9A" w:rsidRPr="001E7F9A">
          <w:rPr>
            <w:rStyle w:val="Hyperlink"/>
            <w:rFonts w:ascii="Myriad Pro" w:eastAsia="Roboto" w:hAnsi="Myriad Pro" w:cs="Roboto"/>
            <w:sz w:val="21"/>
            <w:szCs w:val="21"/>
          </w:rPr>
          <w:t>watch?v</w:t>
        </w:r>
        <w:proofErr w:type="spellEnd"/>
        <w:r w:rsidR="001E7F9A" w:rsidRPr="001E7F9A">
          <w:rPr>
            <w:rStyle w:val="Hyperlink"/>
            <w:rFonts w:ascii="Myriad Pro" w:eastAsia="Roboto" w:hAnsi="Myriad Pro" w:cs="Roboto"/>
            <w:sz w:val="21"/>
            <w:szCs w:val="21"/>
          </w:rPr>
          <w:t>=Bm9MXu4i8V8</w:t>
        </w:r>
      </w:hyperlink>
      <w:r w:rsidR="001E7F9A" w:rsidRPr="001E7F9A">
        <w:rPr>
          <w:rFonts w:ascii="Myriad Pro" w:eastAsia="Roboto" w:hAnsi="Myriad Pro" w:cs="Roboto"/>
          <w:color w:val="000000" w:themeColor="text1"/>
          <w:sz w:val="21"/>
          <w:szCs w:val="21"/>
        </w:rPr>
        <w:t xml:space="preserve"> (2’44)</w:t>
      </w:r>
    </w:p>
    <w:p w14:paraId="7D6AB2BC" w14:textId="399EDEC0" w:rsidR="00D5719E" w:rsidRDefault="001E7F9A" w:rsidP="00D5719E">
      <w:pPr>
        <w:pStyle w:val="ListParagraph"/>
        <w:spacing w:before="120" w:after="240" w:line="240" w:lineRule="exact"/>
        <w:contextualSpacing w:val="0"/>
        <w:rPr>
          <w:rFonts w:ascii="Myriad Pro" w:eastAsia="Roboto" w:hAnsi="Myriad Pro" w:cs="Roboto"/>
          <w:color w:val="000000" w:themeColor="text1"/>
          <w:sz w:val="21"/>
          <w:szCs w:val="21"/>
        </w:rPr>
      </w:pPr>
      <w:hyperlink r:id="rId10" w:history="1">
        <w:r w:rsidRPr="00B41B9C">
          <w:rPr>
            <w:rStyle w:val="Hyperlink"/>
            <w:rFonts w:ascii="Myriad Pro" w:eastAsia="Roboto" w:hAnsi="Myriad Pro" w:cs="Roboto"/>
            <w:sz w:val="21"/>
            <w:szCs w:val="21"/>
          </w:rPr>
          <w:t>youtube.com/</w:t>
        </w:r>
        <w:proofErr w:type="spellStart"/>
        <w:r w:rsidRPr="00B41B9C">
          <w:rPr>
            <w:rStyle w:val="Hyperlink"/>
            <w:rFonts w:ascii="Myriad Pro" w:eastAsia="Roboto" w:hAnsi="Myriad Pro" w:cs="Roboto"/>
            <w:sz w:val="21"/>
            <w:szCs w:val="21"/>
          </w:rPr>
          <w:t>watch?v</w:t>
        </w:r>
        <w:proofErr w:type="spellEnd"/>
        <w:r w:rsidRPr="00B41B9C">
          <w:rPr>
            <w:rStyle w:val="Hyperlink"/>
            <w:rFonts w:ascii="Myriad Pro" w:eastAsia="Roboto" w:hAnsi="Myriad Pro" w:cs="Roboto"/>
            <w:sz w:val="21"/>
            <w:szCs w:val="21"/>
          </w:rPr>
          <w:t>=</w:t>
        </w:r>
        <w:proofErr w:type="spellStart"/>
        <w:r w:rsidRPr="00B41B9C">
          <w:rPr>
            <w:rStyle w:val="Hyperlink"/>
            <w:rFonts w:ascii="Myriad Pro" w:eastAsia="Roboto" w:hAnsi="Myriad Pro" w:cs="Roboto"/>
            <w:sz w:val="21"/>
            <w:szCs w:val="21"/>
          </w:rPr>
          <w:t>LdQnKIoyJkc</w:t>
        </w:r>
        <w:proofErr w:type="spellEnd"/>
      </w:hyperlink>
      <w:r>
        <w:rPr>
          <w:rFonts w:ascii="Myriad Pro" w:eastAsia="Roboto" w:hAnsi="Myriad Pro" w:cs="Roboto"/>
          <w:color w:val="000000" w:themeColor="text1"/>
          <w:sz w:val="21"/>
          <w:szCs w:val="21"/>
        </w:rPr>
        <w:t xml:space="preserve"> (20’15)</w:t>
      </w:r>
    </w:p>
    <w:p w14:paraId="7C75AB00" w14:textId="77777777" w:rsidR="00B64AA0" w:rsidRDefault="00D5719E" w:rsidP="00D5719E">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D5719E">
        <w:rPr>
          <w:rFonts w:ascii="Myriad Pro" w:eastAsia="Roboto" w:hAnsi="Myriad Pro" w:cs="Roboto"/>
          <w:color w:val="000000" w:themeColor="text1"/>
          <w:sz w:val="21"/>
          <w:szCs w:val="21"/>
        </w:rPr>
        <w:t>Ask a few students to share with the class their thought</w:t>
      </w:r>
      <w:r w:rsidR="00102A66">
        <w:rPr>
          <w:rFonts w:ascii="Myriad Pro" w:eastAsia="Roboto" w:hAnsi="Myriad Pro" w:cs="Roboto"/>
          <w:color w:val="000000" w:themeColor="text1"/>
          <w:sz w:val="21"/>
          <w:szCs w:val="21"/>
        </w:rPr>
        <w:t>s on Kyle Bryant, Friedreich’s a</w:t>
      </w:r>
      <w:r w:rsidRPr="00D5719E">
        <w:rPr>
          <w:rFonts w:ascii="Myriad Pro" w:eastAsia="Roboto" w:hAnsi="Myriad Pro" w:cs="Roboto"/>
          <w:color w:val="000000" w:themeColor="text1"/>
          <w:sz w:val="21"/>
          <w:szCs w:val="21"/>
        </w:rPr>
        <w:t xml:space="preserve">taxia, and rare diseases </w:t>
      </w:r>
      <w:r>
        <w:rPr>
          <w:rFonts w:ascii="Myriad Pro" w:eastAsia="Roboto" w:hAnsi="Myriad Pro" w:cs="Roboto"/>
          <w:color w:val="000000" w:themeColor="text1"/>
          <w:sz w:val="21"/>
          <w:szCs w:val="21"/>
        </w:rPr>
        <w:br/>
      </w:r>
      <w:r w:rsidRPr="00D5719E">
        <w:rPr>
          <w:rFonts w:ascii="Myriad Pro" w:eastAsia="Roboto" w:hAnsi="Myriad Pro" w:cs="Roboto"/>
          <w:color w:val="000000" w:themeColor="text1"/>
          <w:sz w:val="21"/>
          <w:szCs w:val="21"/>
        </w:rPr>
        <w:t>in general.</w:t>
      </w:r>
    </w:p>
    <w:p w14:paraId="72608F20" w14:textId="77777777" w:rsidR="00B64AA0" w:rsidRDefault="00B64AA0" w:rsidP="00B64AA0">
      <w:pPr>
        <w:spacing w:before="120" w:after="240" w:line="240" w:lineRule="exact"/>
        <w:rPr>
          <w:rFonts w:ascii="Myriad Pro" w:eastAsia="Roboto" w:hAnsi="Myriad Pro" w:cs="Roboto"/>
          <w:color w:val="000000" w:themeColor="text1"/>
          <w:sz w:val="21"/>
          <w:szCs w:val="21"/>
        </w:rPr>
      </w:pPr>
    </w:p>
    <w:p w14:paraId="48B13D4B" w14:textId="0228CD81" w:rsidR="00D5719E" w:rsidRPr="00B64AA0" w:rsidRDefault="00D5719E" w:rsidP="00B64AA0">
      <w:pPr>
        <w:spacing w:before="120" w:after="240" w:line="240" w:lineRule="exact"/>
        <w:rPr>
          <w:rFonts w:ascii="Myriad Pro" w:eastAsia="Roboto" w:hAnsi="Myriad Pro" w:cs="Roboto"/>
          <w:color w:val="000000" w:themeColor="text1"/>
          <w:sz w:val="21"/>
          <w:szCs w:val="21"/>
        </w:rPr>
      </w:pPr>
      <w:r w:rsidRPr="00B64AA0">
        <w:rPr>
          <w:rFonts w:ascii="Myriad Pro" w:eastAsia="Roboto" w:hAnsi="Myriad Pro" w:cs="Roboto"/>
          <w:color w:val="000000" w:themeColor="text1"/>
          <w:sz w:val="21"/>
          <w:szCs w:val="21"/>
        </w:rPr>
        <w:br/>
      </w:r>
    </w:p>
    <w:p w14:paraId="52893FB6" w14:textId="1B334021" w:rsidR="00D5719E" w:rsidRPr="00D5719E" w:rsidRDefault="00D5719E" w:rsidP="00D5719E">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D5719E">
        <w:rPr>
          <w:rFonts w:ascii="Myriad Pro" w:eastAsia="Roboto" w:hAnsi="Myriad Pro" w:cs="Roboto"/>
          <w:color w:val="000000" w:themeColor="text1"/>
          <w:sz w:val="21"/>
          <w:szCs w:val="21"/>
        </w:rPr>
        <w:lastRenderedPageBreak/>
        <w:t xml:space="preserve">Wrap up this activity by saying, “We’ve seen how this </w:t>
      </w:r>
      <w:r w:rsidR="00102A66">
        <w:rPr>
          <w:rFonts w:ascii="Myriad Pro" w:eastAsia="Roboto" w:hAnsi="Myriad Pro" w:cs="Roboto"/>
          <w:color w:val="000000" w:themeColor="text1"/>
          <w:sz w:val="21"/>
          <w:szCs w:val="21"/>
        </w:rPr>
        <w:t>one rare disease, Friedreich’s a</w:t>
      </w:r>
      <w:r w:rsidRPr="00D5719E">
        <w:rPr>
          <w:rFonts w:ascii="Myriad Pro" w:eastAsia="Roboto" w:hAnsi="Myriad Pro" w:cs="Roboto"/>
          <w:color w:val="000000" w:themeColor="text1"/>
          <w:sz w:val="21"/>
          <w:szCs w:val="21"/>
        </w:rPr>
        <w:t>taxia, has affected Kyle’s physical ability. However, we need to understand that rare diseases not only affect someone physically, they can also impact someone’s</w:t>
      </w:r>
      <w:r w:rsidR="00102A66">
        <w:rPr>
          <w:rFonts w:ascii="Myriad Pro" w:eastAsia="Roboto" w:hAnsi="Myriad Pro" w:cs="Roboto"/>
          <w:color w:val="000000" w:themeColor="text1"/>
          <w:sz w:val="21"/>
          <w:szCs w:val="21"/>
        </w:rPr>
        <w:t xml:space="preserve"> emotional health, family, work and</w:t>
      </w:r>
      <w:r w:rsidRPr="00D5719E">
        <w:rPr>
          <w:rFonts w:ascii="Myriad Pro" w:eastAsia="Roboto" w:hAnsi="Myriad Pro" w:cs="Roboto"/>
          <w:color w:val="000000" w:themeColor="text1"/>
          <w:sz w:val="21"/>
          <w:szCs w:val="21"/>
        </w:rPr>
        <w:t xml:space="preserve"> social circles, as well as many small and big decisions in life.</w:t>
      </w:r>
      <w:r w:rsidR="00102A66">
        <w:rPr>
          <w:rFonts w:ascii="Myriad Pro" w:eastAsia="Roboto" w:hAnsi="Myriad Pro" w:cs="Roboto"/>
          <w:color w:val="000000" w:themeColor="text1"/>
          <w:sz w:val="21"/>
          <w:szCs w:val="21"/>
        </w:rPr>
        <w:t xml:space="preserve"> This is true for Friedreich’s a</w:t>
      </w:r>
      <w:r w:rsidRPr="00D5719E">
        <w:rPr>
          <w:rFonts w:ascii="Myriad Pro" w:eastAsia="Roboto" w:hAnsi="Myriad Pro" w:cs="Roboto"/>
          <w:color w:val="000000" w:themeColor="text1"/>
          <w:sz w:val="21"/>
          <w:szCs w:val="21"/>
        </w:rPr>
        <w:t>taxia, as well as many other rare diseases.”</w:t>
      </w:r>
    </w:p>
    <w:p w14:paraId="515B0C1D" w14:textId="0E341A59" w:rsidR="00E25048" w:rsidRDefault="00D5719E" w:rsidP="00D5719E">
      <w:pPr>
        <w:pStyle w:val="ListParagraph"/>
        <w:numPr>
          <w:ilvl w:val="0"/>
          <w:numId w:val="13"/>
        </w:numPr>
        <w:spacing w:before="120" w:after="240" w:line="240" w:lineRule="exact"/>
        <w:contextualSpacing w:val="0"/>
        <w:rPr>
          <w:rFonts w:ascii="Myriad Pro" w:eastAsia="Roboto" w:hAnsi="Myriad Pro" w:cs="Roboto"/>
          <w:color w:val="000000" w:themeColor="text1"/>
          <w:sz w:val="21"/>
          <w:szCs w:val="21"/>
        </w:rPr>
      </w:pPr>
      <w:r w:rsidRPr="00D5719E">
        <w:rPr>
          <w:rFonts w:ascii="Myriad Pro" w:eastAsia="Roboto" w:hAnsi="Myriad Pro" w:cs="Roboto"/>
          <w:color w:val="000000" w:themeColor="text1"/>
          <w:sz w:val="21"/>
          <w:szCs w:val="21"/>
        </w:rPr>
        <w:t xml:space="preserve">If this is the last classroom activity, thank the students for their participation. </w:t>
      </w:r>
      <w:r w:rsidR="00102A66">
        <w:rPr>
          <w:rFonts w:ascii="Myriad Pro" w:eastAsia="Roboto" w:hAnsi="Myriad Pro" w:cs="Roboto"/>
          <w:color w:val="000000" w:themeColor="text1"/>
          <w:sz w:val="21"/>
          <w:szCs w:val="21"/>
        </w:rPr>
        <w:t>Distribute</w:t>
      </w:r>
      <w:r w:rsidRPr="00D5719E">
        <w:rPr>
          <w:rFonts w:ascii="Myriad Pro" w:eastAsia="Roboto" w:hAnsi="Myriad Pro" w:cs="Roboto"/>
          <w:color w:val="000000" w:themeColor="text1"/>
          <w:sz w:val="21"/>
          <w:szCs w:val="21"/>
        </w:rPr>
        <w:t xml:space="preserve"> the student take-home handout and wrap up the period (for information, see the Student take-home handout file).</w:t>
      </w:r>
      <w:r>
        <w:rPr>
          <w:rFonts w:ascii="Myriad Pro" w:eastAsia="Roboto" w:hAnsi="Myriad Pro" w:cs="Roboto"/>
          <w:color w:val="000000" w:themeColor="text1"/>
          <w:sz w:val="21"/>
          <w:szCs w:val="21"/>
        </w:rPr>
        <w:br/>
      </w:r>
    </w:p>
    <w:p w14:paraId="06D415AA" w14:textId="782C48C1" w:rsidR="007F24F8" w:rsidRPr="00766F15" w:rsidRDefault="00766F15" w:rsidP="007F24F8">
      <w:pPr>
        <w:spacing w:before="120" w:after="120" w:line="240" w:lineRule="exact"/>
        <w:rPr>
          <w:rFonts w:ascii="Myriad Pro" w:eastAsia="Roboto" w:hAnsi="Myriad Pro" w:cs="Roboto"/>
          <w:b/>
          <w:color w:val="000000" w:themeColor="text1"/>
          <w:sz w:val="21"/>
          <w:szCs w:val="21"/>
        </w:rPr>
      </w:pPr>
      <w:r w:rsidRPr="00766F15">
        <w:rPr>
          <w:rFonts w:ascii="Myriad Pro" w:eastAsia="Roboto" w:hAnsi="Myriad Pro" w:cs="Roboto"/>
          <w:b/>
          <w:color w:val="000000" w:themeColor="text1"/>
          <w:sz w:val="21"/>
          <w:szCs w:val="21"/>
        </w:rPr>
        <w:t>For Teachers – Transparency on Friedreich’s Ataxia</w:t>
      </w:r>
      <w:r w:rsidR="002D502F">
        <w:rPr>
          <w:rFonts w:ascii="Myriad Pro" w:eastAsia="Roboto" w:hAnsi="Myriad Pro" w:cs="Roboto"/>
          <w:b/>
          <w:color w:val="000000" w:themeColor="text1"/>
          <w:sz w:val="21"/>
          <w:szCs w:val="21"/>
        </w:rPr>
        <w:t xml:space="preserve"> Slides</w:t>
      </w:r>
      <w:r w:rsidR="007F24F8" w:rsidRPr="00766F15">
        <w:rPr>
          <w:rFonts w:ascii="Myriad Pro" w:eastAsia="Roboto" w:hAnsi="Myriad Pro" w:cs="Roboto"/>
          <w:b/>
          <w:color w:val="000000" w:themeColor="text1"/>
          <w:sz w:val="21"/>
          <w:szCs w:val="21"/>
        </w:rPr>
        <w:br/>
      </w:r>
    </w:p>
    <w:p w14:paraId="0B1F4989" w14:textId="0CCA41B8" w:rsidR="00E83D5C" w:rsidRPr="007666A3" w:rsidRDefault="00667C1C" w:rsidP="00747FC7">
      <w:pPr>
        <w:spacing w:before="240" w:after="120" w:line="240" w:lineRule="exact"/>
        <w:rPr>
          <w:rFonts w:ascii="Myriad Pro" w:eastAsia="Roboto" w:hAnsi="Myriad Pro" w:cs="Roboto"/>
          <w:color w:val="000000" w:themeColor="text1"/>
          <w:sz w:val="21"/>
          <w:szCs w:val="21"/>
        </w:rPr>
      </w:pPr>
      <w:r w:rsidRPr="002C485F">
        <w:rPr>
          <w:rFonts w:ascii="Myriad Pro" w:eastAsia="Roboto" w:hAnsi="Myriad Pro" w:cs="Roboto"/>
          <w:color w:val="000000" w:themeColor="text1"/>
          <w:sz w:val="21"/>
          <w:szCs w:val="21"/>
        </w:rPr>
        <w:t xml:space="preserve">Questions? Write to NORD at </w:t>
      </w:r>
      <w:hyperlink r:id="rId11" w:history="1">
        <w:r w:rsidRPr="002C485F">
          <w:rPr>
            <w:rStyle w:val="Hyperlink"/>
            <w:rFonts w:ascii="Myriad Pro" w:eastAsia="Roboto" w:hAnsi="Myriad Pro" w:cs="Roboto"/>
            <w:sz w:val="21"/>
            <w:szCs w:val="21"/>
          </w:rPr>
          <w:t>education@rarediseases.org</w:t>
        </w:r>
      </w:hyperlink>
      <w:r w:rsidRPr="002C485F">
        <w:rPr>
          <w:rFonts w:ascii="Myriad Pro" w:eastAsia="Roboto" w:hAnsi="Myriad Pro" w:cs="Roboto"/>
          <w:color w:val="000000" w:themeColor="text1"/>
          <w:sz w:val="21"/>
          <w:szCs w:val="21"/>
        </w:rPr>
        <w:t>.</w:t>
      </w:r>
    </w:p>
    <w:sectPr w:rsidR="00E83D5C" w:rsidRPr="007666A3" w:rsidSect="009D4FD9">
      <w:footerReference w:type="default" r:id="rId12"/>
      <w:headerReference w:type="first" r:id="rId13"/>
      <w:footerReference w:type="first" r:id="rId14"/>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2AD7E" w14:textId="77777777" w:rsidR="009D4FD9" w:rsidRDefault="009D4FD9" w:rsidP="00DE2F6B">
      <w:pPr>
        <w:spacing w:line="240" w:lineRule="auto"/>
      </w:pPr>
      <w:r>
        <w:separator/>
      </w:r>
    </w:p>
  </w:endnote>
  <w:endnote w:type="continuationSeparator" w:id="0">
    <w:p w14:paraId="65FBA257" w14:textId="77777777" w:rsidR="009D4FD9" w:rsidRDefault="009D4FD9"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7F2041DB" w:rsidR="00DE2F6B" w:rsidRPr="00CB232A" w:rsidRDefault="00CB232A" w:rsidP="00CB232A">
    <w:pPr>
      <w:pStyle w:val="Footer"/>
      <w:jc w:val="center"/>
      <w:rPr>
        <w:rFonts w:ascii="Myriad Pro" w:hAnsi="Myriad Pro"/>
        <w:bCs/>
        <w:color w:val="7F7F7F" w:themeColor="text1" w:themeTint="80"/>
        <w:sz w:val="18"/>
      </w:rPr>
    </w:pPr>
    <w:r w:rsidRPr="001A211A">
      <w:rPr>
        <w:rFonts w:ascii="Myriad Pro" w:hAnsi="Myriad Pro"/>
        <w:color w:val="7F7F7F" w:themeColor="text1" w:themeTint="80"/>
        <w:sz w:val="18"/>
      </w:rPr>
      <w:t xml:space="preserve">Page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PAGE  \* Arabic  \* MERGEFORMAT </w:instrText>
    </w:r>
    <w:r w:rsidRPr="001A211A">
      <w:rPr>
        <w:rFonts w:ascii="Myriad Pro" w:hAnsi="Myriad Pro"/>
        <w:bCs/>
        <w:color w:val="7F7F7F" w:themeColor="text1" w:themeTint="80"/>
        <w:sz w:val="18"/>
      </w:rPr>
      <w:fldChar w:fldCharType="separate"/>
    </w:r>
    <w:r w:rsidR="00723471">
      <w:rPr>
        <w:rFonts w:ascii="Myriad Pro" w:hAnsi="Myriad Pro"/>
        <w:bCs/>
        <w:noProof/>
        <w:color w:val="7F7F7F" w:themeColor="text1" w:themeTint="80"/>
        <w:sz w:val="18"/>
      </w:rPr>
      <w:t>2</w:t>
    </w:r>
    <w:r w:rsidRPr="001A211A">
      <w:rPr>
        <w:rFonts w:ascii="Myriad Pro" w:hAnsi="Myriad Pro"/>
        <w:bCs/>
        <w:color w:val="7F7F7F" w:themeColor="text1" w:themeTint="80"/>
        <w:sz w:val="18"/>
      </w:rPr>
      <w:fldChar w:fldCharType="end"/>
    </w:r>
    <w:r w:rsidRPr="001A211A">
      <w:rPr>
        <w:rFonts w:ascii="Myriad Pro" w:hAnsi="Myriad Pro"/>
        <w:color w:val="7F7F7F" w:themeColor="text1" w:themeTint="80"/>
        <w:sz w:val="18"/>
      </w:rPr>
      <w:t xml:space="preserve"> of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NUMPAGES  \* Arabic  \* MERGEFORMAT </w:instrText>
    </w:r>
    <w:r w:rsidRPr="001A211A">
      <w:rPr>
        <w:rFonts w:ascii="Myriad Pro" w:hAnsi="Myriad Pro"/>
        <w:bCs/>
        <w:color w:val="7F7F7F" w:themeColor="text1" w:themeTint="80"/>
        <w:sz w:val="18"/>
      </w:rPr>
      <w:fldChar w:fldCharType="separate"/>
    </w:r>
    <w:r w:rsidR="00723471">
      <w:rPr>
        <w:rFonts w:ascii="Myriad Pro" w:hAnsi="Myriad Pro"/>
        <w:bCs/>
        <w:noProof/>
        <w:color w:val="7F7F7F" w:themeColor="text1" w:themeTint="80"/>
        <w:sz w:val="18"/>
      </w:rPr>
      <w:t>2</w:t>
    </w:r>
    <w:r w:rsidRPr="001A211A">
      <w:rPr>
        <w:rFonts w:ascii="Myriad Pro" w:hAnsi="Myriad Pro"/>
        <w:bCs/>
        <w:color w:val="7F7F7F" w:themeColor="text1" w:themeTint="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49260" w14:textId="73EB0DC5" w:rsidR="00CB232A" w:rsidRPr="00723471" w:rsidRDefault="00723471" w:rsidP="00723471">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B64AA0">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NORD is a registered 501(c)(3) organization. Rare Disease Day is a registered trademark of EURORDIS. NORD does not recommend or endorse any particular medical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9B00B" w14:textId="77777777" w:rsidR="009D4FD9" w:rsidRDefault="009D4FD9" w:rsidP="00DE2F6B">
      <w:pPr>
        <w:spacing w:line="240" w:lineRule="auto"/>
      </w:pPr>
      <w:r>
        <w:separator/>
      </w:r>
    </w:p>
  </w:footnote>
  <w:footnote w:type="continuationSeparator" w:id="0">
    <w:p w14:paraId="2207EBDE" w14:textId="77777777" w:rsidR="009D4FD9" w:rsidRDefault="009D4FD9"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0E32" w14:textId="287BB062" w:rsidR="00CB79E4" w:rsidRDefault="00193E3E">
    <w:pPr>
      <w:pStyle w:val="Header"/>
    </w:pPr>
    <w:r>
      <w:rPr>
        <w:noProof/>
        <w:lang w:val="en-US"/>
      </w:rPr>
      <w:drawing>
        <wp:anchor distT="0" distB="0" distL="114300" distR="114300" simplePos="0" relativeHeight="251660288" behindDoc="0" locked="0" layoutInCell="1" allowOverlap="1" wp14:anchorId="71727311" wp14:editId="66AE1434">
          <wp:simplePos x="0" y="0"/>
          <wp:positionH relativeFrom="margin">
            <wp:posOffset>22860</wp:posOffset>
          </wp:positionH>
          <wp:positionV relativeFrom="paragraph">
            <wp:posOffset>-624840</wp:posOffset>
          </wp:positionV>
          <wp:extent cx="6823075" cy="2228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823075" cy="22288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5CCC"/>
    <w:multiLevelType w:val="hybridMultilevel"/>
    <w:tmpl w:val="25C8DC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07542"/>
    <w:multiLevelType w:val="hybridMultilevel"/>
    <w:tmpl w:val="6E9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E0187"/>
    <w:multiLevelType w:val="hybridMultilevel"/>
    <w:tmpl w:val="759EB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BD10BE"/>
    <w:multiLevelType w:val="hybridMultilevel"/>
    <w:tmpl w:val="3112F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E7A55"/>
    <w:multiLevelType w:val="hybridMultilevel"/>
    <w:tmpl w:val="A47A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45B95"/>
    <w:multiLevelType w:val="hybridMultilevel"/>
    <w:tmpl w:val="3BEC399E"/>
    <w:lvl w:ilvl="0" w:tplc="FD46FAE2">
      <w:start w:val="7"/>
      <w:numFmt w:val="bullet"/>
      <w:lvlText w:val=""/>
      <w:lvlJc w:val="left"/>
      <w:pPr>
        <w:ind w:left="720" w:hanging="360"/>
      </w:pPr>
      <w:rPr>
        <w:rFonts w:ascii="Myriad Pro" w:eastAsia="Roboto" w:hAnsi="Myriad Pr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EC539A"/>
    <w:multiLevelType w:val="hybridMultilevel"/>
    <w:tmpl w:val="BB8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916EE2"/>
    <w:multiLevelType w:val="hybridMultilevel"/>
    <w:tmpl w:val="495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1D5B08"/>
    <w:multiLevelType w:val="hybridMultilevel"/>
    <w:tmpl w:val="203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E4455"/>
    <w:multiLevelType w:val="hybridMultilevel"/>
    <w:tmpl w:val="6D12D78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522F2633"/>
    <w:multiLevelType w:val="hybridMultilevel"/>
    <w:tmpl w:val="4CAC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31A1B"/>
    <w:multiLevelType w:val="hybridMultilevel"/>
    <w:tmpl w:val="7B9EDF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27B4E52"/>
    <w:multiLevelType w:val="hybridMultilevel"/>
    <w:tmpl w:val="E0665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A2772C"/>
    <w:multiLevelType w:val="hybridMultilevel"/>
    <w:tmpl w:val="472CB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526AB3"/>
    <w:multiLevelType w:val="hybridMultilevel"/>
    <w:tmpl w:val="1BA2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2135B8"/>
    <w:multiLevelType w:val="hybridMultilevel"/>
    <w:tmpl w:val="3B5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90701C"/>
    <w:multiLevelType w:val="hybridMultilevel"/>
    <w:tmpl w:val="599A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296813">
    <w:abstractNumId w:val="13"/>
  </w:num>
  <w:num w:numId="2" w16cid:durableId="1702047649">
    <w:abstractNumId w:val="8"/>
  </w:num>
  <w:num w:numId="3" w16cid:durableId="1014112708">
    <w:abstractNumId w:val="17"/>
  </w:num>
  <w:num w:numId="4" w16cid:durableId="548735027">
    <w:abstractNumId w:val="7"/>
  </w:num>
  <w:num w:numId="5" w16cid:durableId="197743956">
    <w:abstractNumId w:val="10"/>
  </w:num>
  <w:num w:numId="6" w16cid:durableId="1696497070">
    <w:abstractNumId w:val="15"/>
  </w:num>
  <w:num w:numId="7" w16cid:durableId="1943565141">
    <w:abstractNumId w:val="4"/>
  </w:num>
  <w:num w:numId="8" w16cid:durableId="672878004">
    <w:abstractNumId w:val="3"/>
  </w:num>
  <w:num w:numId="9" w16cid:durableId="1627275439">
    <w:abstractNumId w:val="1"/>
  </w:num>
  <w:num w:numId="10" w16cid:durableId="1427921960">
    <w:abstractNumId w:val="5"/>
  </w:num>
  <w:num w:numId="11" w16cid:durableId="1222868961">
    <w:abstractNumId w:val="14"/>
  </w:num>
  <w:num w:numId="12" w16cid:durableId="1690259483">
    <w:abstractNumId w:val="16"/>
  </w:num>
  <w:num w:numId="13" w16cid:durableId="1352757486">
    <w:abstractNumId w:val="2"/>
  </w:num>
  <w:num w:numId="14" w16cid:durableId="1593706834">
    <w:abstractNumId w:val="9"/>
  </w:num>
  <w:num w:numId="15" w16cid:durableId="106891456">
    <w:abstractNumId w:val="6"/>
  </w:num>
  <w:num w:numId="16" w16cid:durableId="1005589567">
    <w:abstractNumId w:val="12"/>
  </w:num>
  <w:num w:numId="17" w16cid:durableId="1957634261">
    <w:abstractNumId w:val="11"/>
  </w:num>
  <w:num w:numId="18" w16cid:durableId="346518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00B07"/>
    <w:rsid w:val="000026B2"/>
    <w:rsid w:val="00074506"/>
    <w:rsid w:val="00096E1C"/>
    <w:rsid w:val="000A2CAE"/>
    <w:rsid w:val="000F6134"/>
    <w:rsid w:val="001002C4"/>
    <w:rsid w:val="00102A66"/>
    <w:rsid w:val="00120BCB"/>
    <w:rsid w:val="00130215"/>
    <w:rsid w:val="00193E3E"/>
    <w:rsid w:val="001A211A"/>
    <w:rsid w:val="001B6042"/>
    <w:rsid w:val="001E7F9A"/>
    <w:rsid w:val="00206CA0"/>
    <w:rsid w:val="002100CF"/>
    <w:rsid w:val="00241A30"/>
    <w:rsid w:val="00242B88"/>
    <w:rsid w:val="002911CE"/>
    <w:rsid w:val="002C485F"/>
    <w:rsid w:val="002D1001"/>
    <w:rsid w:val="002D502F"/>
    <w:rsid w:val="002F1690"/>
    <w:rsid w:val="002F3468"/>
    <w:rsid w:val="003227B0"/>
    <w:rsid w:val="00332EAE"/>
    <w:rsid w:val="0039090B"/>
    <w:rsid w:val="003D4AF4"/>
    <w:rsid w:val="003E1D0F"/>
    <w:rsid w:val="003E6FD5"/>
    <w:rsid w:val="004022EB"/>
    <w:rsid w:val="00403ED4"/>
    <w:rsid w:val="004215CD"/>
    <w:rsid w:val="00422687"/>
    <w:rsid w:val="004312B9"/>
    <w:rsid w:val="00495901"/>
    <w:rsid w:val="004A6FA1"/>
    <w:rsid w:val="004E7FDE"/>
    <w:rsid w:val="005346BD"/>
    <w:rsid w:val="0055036C"/>
    <w:rsid w:val="00557C34"/>
    <w:rsid w:val="005805C8"/>
    <w:rsid w:val="00592024"/>
    <w:rsid w:val="005A53BE"/>
    <w:rsid w:val="005E2A70"/>
    <w:rsid w:val="005F4C8B"/>
    <w:rsid w:val="00613AEF"/>
    <w:rsid w:val="00615363"/>
    <w:rsid w:val="00667C1C"/>
    <w:rsid w:val="00671120"/>
    <w:rsid w:val="006A23EF"/>
    <w:rsid w:val="006D7EA5"/>
    <w:rsid w:val="006F3234"/>
    <w:rsid w:val="00723471"/>
    <w:rsid w:val="00747FC7"/>
    <w:rsid w:val="00753F4C"/>
    <w:rsid w:val="007666A3"/>
    <w:rsid w:val="00766F15"/>
    <w:rsid w:val="00770888"/>
    <w:rsid w:val="0078309E"/>
    <w:rsid w:val="00785A54"/>
    <w:rsid w:val="00786417"/>
    <w:rsid w:val="007A3401"/>
    <w:rsid w:val="007B11ED"/>
    <w:rsid w:val="007C7276"/>
    <w:rsid w:val="007D3A3D"/>
    <w:rsid w:val="007E1E40"/>
    <w:rsid w:val="007F24F8"/>
    <w:rsid w:val="007F4EF0"/>
    <w:rsid w:val="00814C07"/>
    <w:rsid w:val="0083607F"/>
    <w:rsid w:val="0088428B"/>
    <w:rsid w:val="008961B3"/>
    <w:rsid w:val="008C1154"/>
    <w:rsid w:val="008F6B1D"/>
    <w:rsid w:val="00934BA0"/>
    <w:rsid w:val="00937779"/>
    <w:rsid w:val="0095286D"/>
    <w:rsid w:val="00977F63"/>
    <w:rsid w:val="009948E7"/>
    <w:rsid w:val="009D2722"/>
    <w:rsid w:val="009D4FD9"/>
    <w:rsid w:val="009D5D5A"/>
    <w:rsid w:val="00A33BE2"/>
    <w:rsid w:val="00A47BEA"/>
    <w:rsid w:val="00B64AA0"/>
    <w:rsid w:val="00B87DA9"/>
    <w:rsid w:val="00BD3E4D"/>
    <w:rsid w:val="00C27EAD"/>
    <w:rsid w:val="00C843F3"/>
    <w:rsid w:val="00C97976"/>
    <w:rsid w:val="00CB232A"/>
    <w:rsid w:val="00CB79E4"/>
    <w:rsid w:val="00CC56DB"/>
    <w:rsid w:val="00CC765B"/>
    <w:rsid w:val="00CE1E8C"/>
    <w:rsid w:val="00D020EA"/>
    <w:rsid w:val="00D03584"/>
    <w:rsid w:val="00D17948"/>
    <w:rsid w:val="00D225E1"/>
    <w:rsid w:val="00D5719E"/>
    <w:rsid w:val="00D952FF"/>
    <w:rsid w:val="00DE2F6B"/>
    <w:rsid w:val="00E01B07"/>
    <w:rsid w:val="00E138CF"/>
    <w:rsid w:val="00E25048"/>
    <w:rsid w:val="00E62971"/>
    <w:rsid w:val="00E72AF0"/>
    <w:rsid w:val="00E83D5C"/>
    <w:rsid w:val="00EA5D47"/>
    <w:rsid w:val="00EC5590"/>
    <w:rsid w:val="00EE60D5"/>
    <w:rsid w:val="00EE7973"/>
    <w:rsid w:val="00EF2137"/>
    <w:rsid w:val="00F130CA"/>
    <w:rsid w:val="00F96E7B"/>
    <w:rsid w:val="00FA4EE9"/>
    <w:rsid w:val="00FA7EB2"/>
    <w:rsid w:val="00FB1180"/>
    <w:rsid w:val="00FC25DD"/>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 w:type="table" w:styleId="TableGrid">
    <w:name w:val="Table Grid"/>
    <w:basedOn w:val="TableNormal"/>
    <w:uiPriority w:val="39"/>
    <w:rsid w:val="00785A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6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rarediseases.org/wp-content/uploads/2020/12/NRD-2096-RDD-Education-Material_High-School.ppt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arediseases.org/wp-content/uploads/2020/12/NRD-2096-RDD-Education-Material_High-School.pptx"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ucation@raredisease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LdQnKIoyJkc" TargetMode="External"/><Relationship Id="rId4" Type="http://schemas.openxmlformats.org/officeDocument/2006/relationships/webSettings" Target="webSettings.xml"/><Relationship Id="rId9" Type="http://schemas.openxmlformats.org/officeDocument/2006/relationships/hyperlink" Target="http://www.youtube.com/watch?v=Bm9MXu4i8V8%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101</cp:revision>
  <dcterms:created xsi:type="dcterms:W3CDTF">2020-01-13T20:55:00Z</dcterms:created>
  <dcterms:modified xsi:type="dcterms:W3CDTF">2024-12-03T14:43:00Z</dcterms:modified>
</cp:coreProperties>
</file>